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69B45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31</w:t>
      </w:r>
      <w:r w:rsidR="00986649" w:rsidRPr="002A6763">
        <w:rPr>
          <w:rFonts w:cstheme="minorHAnsi"/>
        </w:rPr>
        <w:t>.</w:t>
      </w:r>
      <w:r w:rsidR="00AA6B83">
        <w:rPr>
          <w:rFonts w:cstheme="minorHAnsi"/>
        </w:rPr>
        <w:t>0</w:t>
      </w:r>
      <w:r w:rsidR="00C1378B">
        <w:rPr>
          <w:rFonts w:cstheme="minorHAnsi"/>
        </w:rPr>
        <w:t>8</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7549805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8F39E3">
        <w:t>3</w:t>
      </w:r>
      <w:r w:rsidR="00EA2766" w:rsidRPr="00F81538">
        <w:t xml:space="preserve"> </w:t>
      </w:r>
      <w:r w:rsidRPr="00F81538">
        <w:t>объект</w:t>
      </w:r>
      <w:r w:rsidR="00EA2766" w:rsidRPr="00F81538">
        <w:t>а</w:t>
      </w:r>
      <w:r w:rsidRPr="00F81538">
        <w:t>.</w:t>
      </w:r>
      <w:r w:rsidR="00AF0868" w:rsidRPr="00F81538">
        <w:t xml:space="preserve"> </w:t>
      </w:r>
    </w:p>
    <w:p w14:paraId="749CF609" w14:textId="48EB2549"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8F39E3">
        <w:rPr>
          <w:rFonts w:cstheme="minorHAnsi"/>
        </w:rPr>
        <w:t>3</w:t>
      </w:r>
      <w:r w:rsidR="00C75DF9" w:rsidRPr="00F81538">
        <w:rPr>
          <w:rFonts w:cstheme="minorHAnsi"/>
        </w:rPr>
        <w:t xml:space="preserve"> </w:t>
      </w:r>
      <w:r w:rsidRPr="00F81538">
        <w:rPr>
          <w:rFonts w:cstheme="minorHAnsi"/>
        </w:rPr>
        <w:t>объект</w:t>
      </w:r>
      <w:r w:rsidR="00EA2766" w:rsidRPr="00F81538">
        <w:rPr>
          <w:rFonts w:cstheme="minorHAnsi"/>
        </w:rPr>
        <w:t>а</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04160B68" w:rsidR="002E02FF" w:rsidRPr="00F81538" w:rsidRDefault="00946D6F" w:rsidP="00C1378B">
            <w:pPr>
              <w:spacing w:line="276" w:lineRule="auto"/>
              <w:jc w:val="center"/>
              <w:rPr>
                <w:rFonts w:cstheme="minorHAnsi"/>
                <w:lang w:val="en-US"/>
              </w:rPr>
            </w:pPr>
            <w:r>
              <w:rPr>
                <w:rFonts w:cstheme="minorHAnsi"/>
              </w:rPr>
              <w:t>9</w:t>
            </w:r>
            <w:r w:rsidR="00C1378B">
              <w:rPr>
                <w:rFonts w:cstheme="minorHAnsi"/>
              </w:rPr>
              <w:t>5</w:t>
            </w:r>
            <w:r w:rsidR="00EA2766" w:rsidRPr="00F81538">
              <w:rPr>
                <w:rFonts w:cstheme="minorHAnsi"/>
              </w:rPr>
              <w:t>,</w:t>
            </w:r>
            <w:r w:rsidR="00C1378B">
              <w:rPr>
                <w:rFonts w:cstheme="minorHAnsi"/>
              </w:rPr>
              <w:t>1</w:t>
            </w:r>
            <w:r w:rsidR="00932854">
              <w:rPr>
                <w:rFonts w:cstheme="minorHAnsi"/>
              </w:rPr>
              <w:t>3</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7A201BE2" w:rsidR="002E02FF" w:rsidRPr="00F81538" w:rsidRDefault="00C1378B" w:rsidP="002E02FF">
            <w:pPr>
              <w:jc w:val="center"/>
              <w:rPr>
                <w:rFonts w:cstheme="minorHAnsi"/>
              </w:rPr>
            </w:pPr>
            <w:r>
              <w:rPr>
                <w:rFonts w:cstheme="minorHAnsi"/>
              </w:rPr>
              <w:t>1</w:t>
            </w:r>
            <w:r w:rsidR="00531C98" w:rsidRPr="00F81538">
              <w:rPr>
                <w:rFonts w:cstheme="minorHAnsi"/>
              </w:rPr>
              <w:t>,</w:t>
            </w:r>
            <w:r>
              <w:rPr>
                <w:rFonts w:cstheme="minorHAnsi"/>
              </w:rPr>
              <w:t>84</w:t>
            </w:r>
          </w:p>
          <w:p w14:paraId="6E32C225" w14:textId="77777777" w:rsidR="002E02FF" w:rsidRPr="00F81538" w:rsidRDefault="002E02FF" w:rsidP="002E02FF">
            <w:pPr>
              <w:spacing w:line="276" w:lineRule="auto"/>
              <w:jc w:val="center"/>
              <w:rPr>
                <w:rFonts w:cstheme="minorHAnsi"/>
              </w:rPr>
            </w:pP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t>Депозит АО «АЛЬФА-БАНК»</w:t>
            </w:r>
          </w:p>
        </w:tc>
        <w:tc>
          <w:tcPr>
            <w:tcW w:w="2829" w:type="dxa"/>
          </w:tcPr>
          <w:p w14:paraId="23B4EEBE" w14:textId="2B9C2211" w:rsidR="008F39E3" w:rsidRDefault="008F39E3" w:rsidP="00C1378B">
            <w:pPr>
              <w:jc w:val="center"/>
              <w:rPr>
                <w:rFonts w:cstheme="minorHAnsi"/>
              </w:rPr>
            </w:pPr>
            <w:r>
              <w:rPr>
                <w:rFonts w:cstheme="minorHAnsi"/>
              </w:rPr>
              <w:t>1,3</w:t>
            </w:r>
            <w:r w:rsidR="00C1378B">
              <w:rPr>
                <w:rFonts w:cstheme="minorHAnsi"/>
              </w:rPr>
              <w:t>0</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C1378B" w:rsidRPr="00C50091" w14:paraId="163F6D42" w14:textId="77777777" w:rsidTr="002D5ED7">
        <w:tc>
          <w:tcPr>
            <w:tcW w:w="4365" w:type="dxa"/>
            <w:vMerge/>
          </w:tcPr>
          <w:p w14:paraId="439EA073" w14:textId="77777777" w:rsidR="00C1378B" w:rsidRPr="003B455E" w:rsidRDefault="00C1378B" w:rsidP="00C1378B">
            <w:pPr>
              <w:rPr>
                <w:rFonts w:cstheme="minorHAnsi"/>
              </w:rPr>
            </w:pPr>
          </w:p>
        </w:tc>
        <w:tc>
          <w:tcPr>
            <w:tcW w:w="1380" w:type="dxa"/>
            <w:vAlign w:val="bottom"/>
          </w:tcPr>
          <w:p w14:paraId="377E34DE" w14:textId="77777777" w:rsidR="00C1378B" w:rsidRPr="003B455E" w:rsidRDefault="00C1378B" w:rsidP="00C1378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0090B8D2" w:rsidR="00C1378B" w:rsidRPr="003B455E" w:rsidRDefault="00C1378B" w:rsidP="00C1378B">
            <w:pPr>
              <w:pStyle w:val="ConsPlusNormal"/>
              <w:rPr>
                <w:rFonts w:asciiTheme="minorHAnsi" w:hAnsiTheme="minorHAnsi" w:cstheme="minorHAnsi"/>
              </w:rPr>
            </w:pPr>
            <w:r>
              <w:rPr>
                <w:color w:val="000000"/>
                <w:szCs w:val="22"/>
              </w:rPr>
              <w:t>3,57%</w:t>
            </w:r>
          </w:p>
        </w:tc>
        <w:tc>
          <w:tcPr>
            <w:tcW w:w="1563" w:type="dxa"/>
            <w:vAlign w:val="bottom"/>
          </w:tcPr>
          <w:p w14:paraId="5DA42905" w14:textId="708DD421" w:rsidR="00C1378B" w:rsidRPr="00C50091" w:rsidRDefault="00C1378B" w:rsidP="00C1378B">
            <w:pPr>
              <w:pStyle w:val="ConsPlusNormal"/>
              <w:rPr>
                <w:rFonts w:asciiTheme="minorHAnsi" w:hAnsiTheme="minorHAnsi" w:cstheme="minorHAnsi"/>
                <w:highlight w:val="red"/>
              </w:rPr>
            </w:pPr>
            <w:r>
              <w:rPr>
                <w:color w:val="000000"/>
                <w:szCs w:val="22"/>
              </w:rPr>
              <w:t>3,96%</w:t>
            </w:r>
          </w:p>
        </w:tc>
      </w:tr>
      <w:tr w:rsidR="00C1378B" w:rsidRPr="00C50091" w14:paraId="734DB2DE" w14:textId="77777777" w:rsidTr="002D5ED7">
        <w:tc>
          <w:tcPr>
            <w:tcW w:w="4365" w:type="dxa"/>
            <w:vMerge/>
          </w:tcPr>
          <w:p w14:paraId="1A4F3314" w14:textId="77777777" w:rsidR="00C1378B" w:rsidRPr="003B455E" w:rsidRDefault="00C1378B" w:rsidP="00C1378B">
            <w:pPr>
              <w:rPr>
                <w:rFonts w:cstheme="minorHAnsi"/>
              </w:rPr>
            </w:pPr>
          </w:p>
        </w:tc>
        <w:tc>
          <w:tcPr>
            <w:tcW w:w="1380" w:type="dxa"/>
            <w:vAlign w:val="bottom"/>
          </w:tcPr>
          <w:p w14:paraId="6B673F49" w14:textId="77777777" w:rsidR="00C1378B" w:rsidRPr="003B455E" w:rsidRDefault="00C1378B" w:rsidP="00C1378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897B8D2" w:rsidR="00C1378B" w:rsidRPr="003B455E" w:rsidRDefault="00C1378B" w:rsidP="00C1378B">
            <w:pPr>
              <w:pStyle w:val="ConsPlusNormal"/>
              <w:rPr>
                <w:rFonts w:asciiTheme="minorHAnsi" w:hAnsiTheme="minorHAnsi" w:cstheme="minorHAnsi"/>
              </w:rPr>
            </w:pPr>
            <w:r>
              <w:rPr>
                <w:color w:val="000000"/>
                <w:szCs w:val="22"/>
              </w:rPr>
              <w:t>5,51%</w:t>
            </w:r>
          </w:p>
        </w:tc>
        <w:tc>
          <w:tcPr>
            <w:tcW w:w="1563" w:type="dxa"/>
            <w:vAlign w:val="bottom"/>
          </w:tcPr>
          <w:p w14:paraId="0A9EC4F7" w14:textId="5B5EC7CE" w:rsidR="00C1378B" w:rsidRPr="00C50091" w:rsidRDefault="00C1378B" w:rsidP="00C1378B">
            <w:pPr>
              <w:pStyle w:val="ConsPlusNormal"/>
              <w:rPr>
                <w:rFonts w:asciiTheme="minorHAnsi" w:hAnsiTheme="minorHAnsi" w:cstheme="minorHAnsi"/>
                <w:highlight w:val="red"/>
              </w:rPr>
            </w:pPr>
            <w:r>
              <w:rPr>
                <w:color w:val="000000"/>
                <w:szCs w:val="22"/>
              </w:rPr>
              <w:t>6,13%</w:t>
            </w:r>
          </w:p>
        </w:tc>
      </w:tr>
      <w:tr w:rsidR="00C1378B" w:rsidRPr="00C50091" w14:paraId="2D189623" w14:textId="77777777" w:rsidTr="002D5ED7">
        <w:tc>
          <w:tcPr>
            <w:tcW w:w="4365" w:type="dxa"/>
            <w:vMerge/>
          </w:tcPr>
          <w:p w14:paraId="06D3E770" w14:textId="77777777" w:rsidR="00C1378B" w:rsidRPr="003B455E" w:rsidRDefault="00C1378B" w:rsidP="00C1378B">
            <w:pPr>
              <w:rPr>
                <w:rFonts w:cstheme="minorHAnsi"/>
              </w:rPr>
            </w:pPr>
          </w:p>
        </w:tc>
        <w:tc>
          <w:tcPr>
            <w:tcW w:w="1380" w:type="dxa"/>
            <w:vAlign w:val="bottom"/>
          </w:tcPr>
          <w:p w14:paraId="0A625FAD" w14:textId="77777777" w:rsidR="00C1378B" w:rsidRPr="003B455E" w:rsidRDefault="00C1378B" w:rsidP="00C1378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24A03015" w:rsidR="00C1378B" w:rsidRPr="003B455E" w:rsidRDefault="00C1378B" w:rsidP="00C1378B">
            <w:pPr>
              <w:pStyle w:val="ConsPlusNormal"/>
              <w:rPr>
                <w:rFonts w:asciiTheme="minorHAnsi" w:hAnsiTheme="minorHAnsi" w:cstheme="minorHAnsi"/>
              </w:rPr>
            </w:pPr>
            <w:r>
              <w:rPr>
                <w:color w:val="000000"/>
                <w:szCs w:val="22"/>
              </w:rPr>
              <w:t>8,60%</w:t>
            </w:r>
          </w:p>
        </w:tc>
        <w:tc>
          <w:tcPr>
            <w:tcW w:w="1563" w:type="dxa"/>
            <w:vAlign w:val="bottom"/>
          </w:tcPr>
          <w:p w14:paraId="5A1631C8" w14:textId="28E41C0B" w:rsidR="00C1378B" w:rsidRPr="00C50091" w:rsidRDefault="00C1378B" w:rsidP="00C1378B">
            <w:pPr>
              <w:pStyle w:val="ConsPlusNormal"/>
              <w:rPr>
                <w:rFonts w:asciiTheme="minorHAnsi" w:hAnsiTheme="minorHAnsi" w:cstheme="minorHAnsi"/>
                <w:highlight w:val="red"/>
              </w:rPr>
            </w:pPr>
            <w:r>
              <w:rPr>
                <w:color w:val="000000"/>
                <w:szCs w:val="22"/>
              </w:rPr>
              <w:t>-1,28%</w:t>
            </w:r>
          </w:p>
        </w:tc>
      </w:tr>
      <w:tr w:rsidR="00C1378B" w:rsidRPr="00C50091" w14:paraId="00022598" w14:textId="77777777" w:rsidTr="002D5ED7">
        <w:tc>
          <w:tcPr>
            <w:tcW w:w="4365" w:type="dxa"/>
            <w:vMerge/>
          </w:tcPr>
          <w:p w14:paraId="23447C1B" w14:textId="77777777" w:rsidR="00C1378B" w:rsidRPr="003B455E" w:rsidRDefault="00C1378B" w:rsidP="00C1378B">
            <w:pPr>
              <w:rPr>
                <w:rFonts w:cstheme="minorHAnsi"/>
              </w:rPr>
            </w:pPr>
          </w:p>
        </w:tc>
        <w:tc>
          <w:tcPr>
            <w:tcW w:w="1380" w:type="dxa"/>
            <w:vAlign w:val="bottom"/>
          </w:tcPr>
          <w:p w14:paraId="1559E4EA" w14:textId="77777777" w:rsidR="00C1378B" w:rsidRPr="003B455E" w:rsidRDefault="00C1378B" w:rsidP="00C1378B">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08613BD" w:rsidR="00C1378B" w:rsidRPr="003B455E" w:rsidRDefault="00C1378B" w:rsidP="00C1378B">
            <w:pPr>
              <w:pStyle w:val="ConsPlusNormal"/>
              <w:rPr>
                <w:rFonts w:asciiTheme="minorHAnsi" w:hAnsiTheme="minorHAnsi" w:cstheme="minorHAnsi"/>
              </w:rPr>
            </w:pPr>
            <w:r>
              <w:rPr>
                <w:color w:val="000000"/>
                <w:szCs w:val="22"/>
              </w:rPr>
              <w:t>20,80%</w:t>
            </w:r>
          </w:p>
        </w:tc>
        <w:tc>
          <w:tcPr>
            <w:tcW w:w="1563" w:type="dxa"/>
            <w:vAlign w:val="bottom"/>
          </w:tcPr>
          <w:p w14:paraId="4EF284CC" w14:textId="7D112DEC" w:rsidR="00C1378B" w:rsidRPr="00C50091" w:rsidRDefault="00C1378B" w:rsidP="00C1378B">
            <w:pPr>
              <w:pStyle w:val="ConsPlusNormal"/>
              <w:rPr>
                <w:rFonts w:asciiTheme="minorHAnsi" w:hAnsiTheme="minorHAnsi" w:cstheme="minorHAnsi"/>
                <w:highlight w:val="red"/>
              </w:rPr>
            </w:pPr>
            <w:r>
              <w:rPr>
                <w:color w:val="000000"/>
                <w:szCs w:val="22"/>
              </w:rPr>
              <w:t>5,71%</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E96EF72" w:rsidR="007A0DCF" w:rsidRPr="00C50091" w:rsidRDefault="007E4067" w:rsidP="00C1378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1378B" w:rsidRPr="00C1378B">
        <w:rPr>
          <w:rFonts w:cstheme="minorHAnsi"/>
        </w:rPr>
        <w:t>289</w:t>
      </w:r>
      <w:r w:rsidR="00C1378B">
        <w:rPr>
          <w:rFonts w:cstheme="minorHAnsi"/>
        </w:rPr>
        <w:t xml:space="preserve"> </w:t>
      </w:r>
      <w:r w:rsidR="00C1378B" w:rsidRPr="00C1378B">
        <w:rPr>
          <w:rFonts w:cstheme="minorHAnsi"/>
        </w:rPr>
        <w:t>561,56</w:t>
      </w:r>
      <w:r w:rsidR="00932854">
        <w:rPr>
          <w:rFonts w:cstheme="minorHAnsi"/>
        </w:rPr>
        <w:t xml:space="preserve"> </w:t>
      </w:r>
      <w:r w:rsidRPr="00C50091">
        <w:rPr>
          <w:rFonts w:cstheme="minorHAnsi"/>
        </w:rPr>
        <w:t>рублей.</w:t>
      </w:r>
    </w:p>
    <w:p w14:paraId="59CB4D01" w14:textId="138BF653" w:rsidR="007F4701" w:rsidRPr="007F4701" w:rsidRDefault="007A0DCF" w:rsidP="00C1378B">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32854">
        <w:rPr>
          <w:rFonts w:cstheme="minorHAnsi"/>
        </w:rPr>
        <w:t xml:space="preserve"> </w:t>
      </w:r>
      <w:r w:rsidR="00C1378B" w:rsidRPr="00C1378B">
        <w:rPr>
          <w:rFonts w:cstheme="minorHAnsi"/>
        </w:rPr>
        <w:t>153</w:t>
      </w:r>
      <w:r w:rsidR="00C1378B">
        <w:rPr>
          <w:rFonts w:cstheme="minorHAnsi"/>
        </w:rPr>
        <w:t xml:space="preserve"> </w:t>
      </w:r>
      <w:bookmarkStart w:id="0" w:name="_GoBack"/>
      <w:bookmarkEnd w:id="0"/>
      <w:r w:rsidR="00C1378B" w:rsidRPr="00C1378B">
        <w:rPr>
          <w:rFonts w:cstheme="minorHAnsi"/>
        </w:rPr>
        <w:t>467</w:t>
      </w:r>
      <w:r w:rsidR="00C1378B">
        <w:rPr>
          <w:rFonts w:cstheme="minorHAnsi"/>
        </w:rPr>
        <w:t xml:space="preserve"> </w:t>
      </w:r>
      <w:r w:rsidR="00C1378B" w:rsidRPr="00C1378B">
        <w:rPr>
          <w:rFonts w:cstheme="minorHAnsi"/>
        </w:rPr>
        <w:t>625,9</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D2AFD"/>
    <w:rsid w:val="00AF0868"/>
    <w:rsid w:val="00B30BD0"/>
    <w:rsid w:val="00B423DC"/>
    <w:rsid w:val="00B54044"/>
    <w:rsid w:val="00B54989"/>
    <w:rsid w:val="00B61C41"/>
    <w:rsid w:val="00B73219"/>
    <w:rsid w:val="00B83893"/>
    <w:rsid w:val="00B871E0"/>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2021-10-05T10:28:00Z</dcterms:created>
  <dcterms:modified xsi:type="dcterms:W3CDTF">2022-09-09T07:12:00Z</dcterms:modified>
</cp:coreProperties>
</file>