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202C88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w:t>
      </w:r>
      <w:r w:rsidR="00E705A3">
        <w:rPr>
          <w:rFonts w:cstheme="minorHAnsi"/>
        </w:rPr>
        <w:t>0</w:t>
      </w:r>
      <w:r w:rsidR="00986649" w:rsidRPr="0021055B">
        <w:rPr>
          <w:rFonts w:cstheme="minorHAnsi"/>
        </w:rPr>
        <w:t>.</w:t>
      </w:r>
      <w:r w:rsidR="007262A1">
        <w:rPr>
          <w:rFonts w:cstheme="minorHAnsi"/>
        </w:rPr>
        <w:t>1</w:t>
      </w:r>
      <w:r w:rsidR="00295F63">
        <w:rPr>
          <w:rFonts w:cstheme="minorHAnsi"/>
        </w:rPr>
        <w:t>2</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763736E7" w:rsidR="002E02FF" w:rsidRPr="006B22A5" w:rsidRDefault="00295F63" w:rsidP="00AA1555">
            <w:pPr>
              <w:rPr>
                <w:rFonts w:cstheme="minorHAnsi"/>
              </w:rPr>
            </w:pPr>
            <w:r>
              <w:rPr>
                <w:rFonts w:cstheme="minorHAnsi"/>
              </w:rPr>
              <w:t>Г</w:t>
            </w:r>
            <w:r w:rsidR="00AF0868" w:rsidRPr="006B22A5">
              <w:rPr>
                <w:rFonts w:cstheme="minorHAnsi"/>
              </w:rPr>
              <w:t xml:space="preserve">осударственные ценные бумаги </w:t>
            </w:r>
            <w:r w:rsidR="00111011" w:rsidRPr="006B22A5">
              <w:rPr>
                <w:rFonts w:cstheme="minorHAnsi"/>
              </w:rPr>
              <w:t xml:space="preserve">Министерства финансов </w:t>
            </w:r>
            <w:r w:rsidR="00AF0868" w:rsidRPr="006B22A5">
              <w:rPr>
                <w:rFonts w:cstheme="minorHAnsi"/>
              </w:rPr>
              <w:t>Российской Федерации</w:t>
            </w:r>
            <w:r w:rsidR="00AA1555" w:rsidRPr="006B22A5">
              <w:rPr>
                <w:rFonts w:cstheme="minorHAnsi"/>
              </w:rPr>
              <w:t xml:space="preserve"> </w:t>
            </w:r>
            <w:r w:rsidRPr="00295F63">
              <w:rPr>
                <w:rFonts w:cstheme="minorHAnsi"/>
              </w:rPr>
              <w:t>RU000A101FA1</w:t>
            </w:r>
          </w:p>
        </w:tc>
        <w:tc>
          <w:tcPr>
            <w:tcW w:w="2829" w:type="dxa"/>
          </w:tcPr>
          <w:p w14:paraId="79E3309A" w14:textId="6DF9B9B9" w:rsidR="002E02FF" w:rsidRPr="00D51F3E" w:rsidRDefault="00295F63" w:rsidP="00793499">
            <w:pPr>
              <w:spacing w:line="276" w:lineRule="auto"/>
              <w:jc w:val="center"/>
              <w:rPr>
                <w:rFonts w:cstheme="minorHAnsi"/>
                <w:lang w:val="en-US"/>
              </w:rPr>
            </w:pPr>
            <w:r>
              <w:rPr>
                <w:rFonts w:cstheme="minorHAnsi"/>
              </w:rPr>
              <w:t>1</w:t>
            </w:r>
            <w:r w:rsidR="00111011" w:rsidRPr="006B22A5">
              <w:rPr>
                <w:rFonts w:cstheme="minorHAnsi"/>
              </w:rPr>
              <w:t>,</w:t>
            </w:r>
            <w:r>
              <w:rPr>
                <w:rFonts w:cstheme="minorHAnsi"/>
              </w:rPr>
              <w:t>4</w:t>
            </w:r>
            <w:r w:rsidR="00793499">
              <w:rPr>
                <w:rFonts w:cstheme="minorHAnsi"/>
              </w:rPr>
              <w:t>7</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049709BE" w:rsidR="004B0BA5" w:rsidRPr="00D51F3E" w:rsidRDefault="009339C0" w:rsidP="00D51F3E">
            <w:pPr>
              <w:jc w:val="center"/>
              <w:rPr>
                <w:rFonts w:cstheme="minorHAnsi"/>
                <w:lang w:val="en-US"/>
              </w:rPr>
            </w:pPr>
            <w:r>
              <w:rPr>
                <w:rFonts w:cstheme="minorHAnsi"/>
              </w:rPr>
              <w:t>5</w:t>
            </w:r>
            <w:r w:rsidR="001A29DC">
              <w:rPr>
                <w:rFonts w:cstheme="minorHAnsi"/>
              </w:rPr>
              <w:t>6</w:t>
            </w:r>
            <w:r w:rsidR="004B0BA5">
              <w:rPr>
                <w:rFonts w:cstheme="minorHAnsi"/>
              </w:rPr>
              <w:t>,</w:t>
            </w:r>
            <w:r w:rsidR="00D51F3E">
              <w:rPr>
                <w:rFonts w:cstheme="minorHAnsi"/>
                <w:lang w:val="en-US"/>
              </w:rPr>
              <w:t>00</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2E322DD7" w:rsidR="007152E7" w:rsidRPr="00D51F3E" w:rsidRDefault="006B22A5" w:rsidP="00D51F3E">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793499">
              <w:rPr>
                <w:rFonts w:cstheme="minorHAnsi"/>
              </w:rPr>
              <w:t>04</w:t>
            </w:r>
            <w:bookmarkStart w:id="0" w:name="_GoBack"/>
            <w:bookmarkEnd w:id="0"/>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5332C066" w:rsidR="006B22A5" w:rsidRPr="00D51F3E" w:rsidRDefault="00C7473B" w:rsidP="00D51F3E">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1A29DC">
              <w:rPr>
                <w:rFonts w:cstheme="minorHAnsi"/>
              </w:rPr>
              <w:t>4</w:t>
            </w:r>
            <w:r w:rsidR="00295F63">
              <w:rPr>
                <w:rFonts w:cstheme="minorHAnsi"/>
                <w:lang w:val="en-US"/>
              </w:rPr>
              <w:t>1</w:t>
            </w:r>
          </w:p>
        </w:tc>
      </w:tr>
      <w:tr w:rsidR="006B22A5" w:rsidRPr="006B22A5" w14:paraId="55FAD109" w14:textId="77777777" w:rsidTr="007E1692">
        <w:tc>
          <w:tcPr>
            <w:tcW w:w="6516" w:type="dxa"/>
          </w:tcPr>
          <w:p w14:paraId="37958F0B" w14:textId="2B3175BE" w:rsidR="00070029" w:rsidRPr="006B22A5" w:rsidRDefault="00295F63" w:rsidP="00AA1555">
            <w:pPr>
              <w:rPr>
                <w:rFonts w:cstheme="minorHAnsi"/>
              </w:rPr>
            </w:pPr>
            <w:r w:rsidRPr="00295F63">
              <w:rPr>
                <w:rFonts w:cstheme="minorHAnsi"/>
              </w:rPr>
              <w:t>Денежные средства на расчетных счетах</w:t>
            </w:r>
          </w:p>
        </w:tc>
        <w:tc>
          <w:tcPr>
            <w:tcW w:w="2829" w:type="dxa"/>
          </w:tcPr>
          <w:p w14:paraId="7F9D70BC" w14:textId="1B260E11" w:rsidR="006B22A5" w:rsidRPr="00D51F3E" w:rsidRDefault="009339C0" w:rsidP="00D51F3E">
            <w:pPr>
              <w:jc w:val="center"/>
              <w:rPr>
                <w:rFonts w:cstheme="minorHAnsi"/>
                <w:lang w:val="en-US"/>
              </w:rPr>
            </w:pPr>
            <w:r>
              <w:rPr>
                <w:rFonts w:cstheme="minorHAnsi"/>
              </w:rPr>
              <w:t>2</w:t>
            </w:r>
            <w:r w:rsidR="005F1E4B">
              <w:rPr>
                <w:rFonts w:cstheme="minorHAnsi"/>
              </w:rPr>
              <w:t>,</w:t>
            </w:r>
            <w:r w:rsidR="00295F63">
              <w:rPr>
                <w:rFonts w:cstheme="minorHAnsi"/>
              </w:rPr>
              <w:t>9</w:t>
            </w:r>
            <w:r w:rsidR="00D51F3E">
              <w:rPr>
                <w:rFonts w:cstheme="minorHAnsi"/>
                <w:lang w:val="en-US"/>
              </w:rPr>
              <w:t>6</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E807E2"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E807E2" w:rsidRPr="003B455E" w:rsidRDefault="00E807E2" w:rsidP="00E807E2">
            <w:pPr>
              <w:rPr>
                <w:rFonts w:cstheme="minorHAnsi"/>
              </w:rPr>
            </w:pPr>
          </w:p>
        </w:tc>
        <w:tc>
          <w:tcPr>
            <w:tcW w:w="1380" w:type="dxa"/>
            <w:tcBorders>
              <w:top w:val="single" w:sz="4" w:space="0" w:color="auto"/>
              <w:bottom w:val="single" w:sz="4" w:space="0" w:color="auto"/>
            </w:tcBorders>
            <w:vAlign w:val="bottom"/>
          </w:tcPr>
          <w:p w14:paraId="377E34DE" w14:textId="77777777" w:rsidR="00E807E2" w:rsidRPr="003B455E" w:rsidRDefault="00E807E2" w:rsidP="00E807E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7A011CE2" w:rsidR="00E807E2" w:rsidRPr="003B455E" w:rsidRDefault="00E807E2" w:rsidP="00E807E2">
            <w:pPr>
              <w:pStyle w:val="ConsPlusNormal"/>
              <w:rPr>
                <w:rFonts w:asciiTheme="minorHAnsi" w:hAnsiTheme="minorHAnsi" w:cstheme="minorHAnsi"/>
              </w:rPr>
            </w:pPr>
            <w:r>
              <w:rPr>
                <w:color w:val="000000"/>
                <w:szCs w:val="22"/>
              </w:rPr>
              <w:t>-0,23%</w:t>
            </w:r>
          </w:p>
        </w:tc>
        <w:tc>
          <w:tcPr>
            <w:tcW w:w="1842" w:type="dxa"/>
            <w:tcBorders>
              <w:top w:val="single" w:sz="4" w:space="0" w:color="auto"/>
              <w:bottom w:val="single" w:sz="4" w:space="0" w:color="auto"/>
              <w:right w:val="single" w:sz="4" w:space="0" w:color="auto"/>
            </w:tcBorders>
            <w:vAlign w:val="bottom"/>
          </w:tcPr>
          <w:p w14:paraId="5DA42905" w14:textId="787864EC" w:rsidR="00E807E2" w:rsidRPr="00295F63" w:rsidRDefault="00E807E2" w:rsidP="00E807E2">
            <w:pPr>
              <w:pStyle w:val="ConsPlusNormal"/>
              <w:rPr>
                <w:rFonts w:asciiTheme="minorHAnsi" w:hAnsiTheme="minorHAnsi" w:cstheme="minorHAnsi"/>
                <w:highlight w:val="yellow"/>
              </w:rPr>
            </w:pPr>
            <w:r>
              <w:rPr>
                <w:color w:val="000000"/>
                <w:szCs w:val="22"/>
              </w:rPr>
              <w:t>-1,01%</w:t>
            </w:r>
          </w:p>
        </w:tc>
      </w:tr>
      <w:tr w:rsidR="00E807E2"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E807E2" w:rsidRPr="003B455E" w:rsidRDefault="00E807E2" w:rsidP="00E807E2">
            <w:pPr>
              <w:rPr>
                <w:rFonts w:cstheme="minorHAnsi"/>
              </w:rPr>
            </w:pPr>
          </w:p>
        </w:tc>
        <w:tc>
          <w:tcPr>
            <w:tcW w:w="1380" w:type="dxa"/>
            <w:tcBorders>
              <w:top w:val="single" w:sz="4" w:space="0" w:color="auto"/>
              <w:bottom w:val="single" w:sz="4" w:space="0" w:color="auto"/>
            </w:tcBorders>
            <w:vAlign w:val="bottom"/>
          </w:tcPr>
          <w:p w14:paraId="6B673F49" w14:textId="77777777" w:rsidR="00E807E2" w:rsidRPr="003B455E" w:rsidRDefault="00E807E2" w:rsidP="00E807E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720E1387" w:rsidR="00E807E2" w:rsidRPr="003B455E" w:rsidRDefault="00E807E2" w:rsidP="00E807E2">
            <w:pPr>
              <w:pStyle w:val="ConsPlusNormal"/>
              <w:rPr>
                <w:rFonts w:asciiTheme="minorHAnsi" w:hAnsiTheme="minorHAnsi" w:cstheme="minorHAnsi"/>
              </w:rPr>
            </w:pPr>
            <w:r>
              <w:rPr>
                <w:color w:val="000000"/>
                <w:szCs w:val="22"/>
              </w:rPr>
              <w:t>1,46%</w:t>
            </w:r>
          </w:p>
        </w:tc>
        <w:tc>
          <w:tcPr>
            <w:tcW w:w="1842" w:type="dxa"/>
            <w:tcBorders>
              <w:top w:val="single" w:sz="4" w:space="0" w:color="auto"/>
              <w:bottom w:val="single" w:sz="4" w:space="0" w:color="auto"/>
              <w:right w:val="single" w:sz="4" w:space="0" w:color="auto"/>
            </w:tcBorders>
            <w:vAlign w:val="bottom"/>
          </w:tcPr>
          <w:p w14:paraId="0A9EC4F7" w14:textId="3B72B263" w:rsidR="00E807E2" w:rsidRPr="00295F63" w:rsidRDefault="00E807E2" w:rsidP="00E807E2">
            <w:pPr>
              <w:pStyle w:val="ConsPlusNormal"/>
              <w:rPr>
                <w:rFonts w:asciiTheme="minorHAnsi" w:hAnsiTheme="minorHAnsi" w:cstheme="minorHAnsi"/>
                <w:highlight w:val="yellow"/>
              </w:rPr>
            </w:pPr>
            <w:r>
              <w:rPr>
                <w:color w:val="000000"/>
                <w:szCs w:val="22"/>
              </w:rPr>
              <w:t>0,13%</w:t>
            </w:r>
          </w:p>
        </w:tc>
      </w:tr>
      <w:tr w:rsidR="00E807E2"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E807E2" w:rsidRPr="003B455E" w:rsidRDefault="00E807E2" w:rsidP="00E807E2">
            <w:pPr>
              <w:rPr>
                <w:rFonts w:cstheme="minorHAnsi"/>
              </w:rPr>
            </w:pPr>
          </w:p>
        </w:tc>
        <w:tc>
          <w:tcPr>
            <w:tcW w:w="1380" w:type="dxa"/>
            <w:tcBorders>
              <w:top w:val="single" w:sz="4" w:space="0" w:color="auto"/>
              <w:bottom w:val="single" w:sz="4" w:space="0" w:color="auto"/>
            </w:tcBorders>
            <w:vAlign w:val="bottom"/>
          </w:tcPr>
          <w:p w14:paraId="0A625FAD" w14:textId="77777777" w:rsidR="00E807E2" w:rsidRPr="003B455E" w:rsidRDefault="00E807E2" w:rsidP="00E807E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7FA8E31D" w:rsidR="00E807E2" w:rsidRPr="003B455E" w:rsidRDefault="00E807E2" w:rsidP="00E807E2">
            <w:pPr>
              <w:pStyle w:val="ConsPlusNormal"/>
              <w:rPr>
                <w:rFonts w:asciiTheme="minorHAnsi" w:hAnsiTheme="minorHAnsi" w:cstheme="minorHAnsi"/>
              </w:rPr>
            </w:pPr>
            <w:r>
              <w:rPr>
                <w:color w:val="000000"/>
                <w:szCs w:val="22"/>
              </w:rPr>
              <w:t>4,75%</w:t>
            </w:r>
          </w:p>
        </w:tc>
        <w:tc>
          <w:tcPr>
            <w:tcW w:w="1842" w:type="dxa"/>
            <w:tcBorders>
              <w:top w:val="single" w:sz="4" w:space="0" w:color="auto"/>
              <w:bottom w:val="single" w:sz="4" w:space="0" w:color="auto"/>
              <w:right w:val="single" w:sz="4" w:space="0" w:color="auto"/>
            </w:tcBorders>
            <w:vAlign w:val="bottom"/>
          </w:tcPr>
          <w:p w14:paraId="5A1631C8" w14:textId="3789B292" w:rsidR="00E807E2" w:rsidRPr="00295F63" w:rsidRDefault="00E807E2" w:rsidP="00E807E2">
            <w:pPr>
              <w:pStyle w:val="ConsPlusNormal"/>
              <w:rPr>
                <w:rFonts w:asciiTheme="minorHAnsi" w:hAnsiTheme="minorHAnsi" w:cstheme="minorHAnsi"/>
                <w:highlight w:val="yellow"/>
              </w:rPr>
            </w:pPr>
            <w:r>
              <w:rPr>
                <w:color w:val="000000"/>
                <w:szCs w:val="22"/>
              </w:rPr>
              <w:t>4,28%</w:t>
            </w:r>
          </w:p>
        </w:tc>
      </w:tr>
      <w:tr w:rsidR="00E807E2"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E807E2" w:rsidRPr="003B455E" w:rsidRDefault="00E807E2" w:rsidP="00E807E2">
            <w:pPr>
              <w:rPr>
                <w:rFonts w:cstheme="minorHAnsi"/>
              </w:rPr>
            </w:pPr>
          </w:p>
        </w:tc>
        <w:tc>
          <w:tcPr>
            <w:tcW w:w="1380" w:type="dxa"/>
            <w:tcBorders>
              <w:top w:val="single" w:sz="4" w:space="0" w:color="auto"/>
              <w:bottom w:val="single" w:sz="4" w:space="0" w:color="auto"/>
            </w:tcBorders>
            <w:vAlign w:val="bottom"/>
          </w:tcPr>
          <w:p w14:paraId="1559E4EA" w14:textId="77777777" w:rsidR="00E807E2" w:rsidRPr="003B455E" w:rsidRDefault="00E807E2" w:rsidP="00E807E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4D2FE68A" w:rsidR="00E807E2" w:rsidRPr="0007718D" w:rsidRDefault="00E807E2" w:rsidP="00E807E2">
            <w:pPr>
              <w:pStyle w:val="ConsPlusNormal"/>
              <w:rPr>
                <w:rFonts w:asciiTheme="minorHAnsi" w:hAnsiTheme="minorHAnsi" w:cstheme="minorHAnsi"/>
                <w:lang w:val="en-US"/>
              </w:rPr>
            </w:pPr>
            <w:r>
              <w:rPr>
                <w:color w:val="000000"/>
                <w:szCs w:val="22"/>
              </w:rPr>
              <w:t>7,15%</w:t>
            </w:r>
          </w:p>
        </w:tc>
        <w:tc>
          <w:tcPr>
            <w:tcW w:w="1842" w:type="dxa"/>
            <w:tcBorders>
              <w:top w:val="single" w:sz="4" w:space="0" w:color="auto"/>
              <w:bottom w:val="single" w:sz="4" w:space="0" w:color="auto"/>
              <w:right w:val="single" w:sz="4" w:space="0" w:color="auto"/>
            </w:tcBorders>
            <w:vAlign w:val="bottom"/>
          </w:tcPr>
          <w:p w14:paraId="4EF284CC" w14:textId="2F004825" w:rsidR="00E807E2" w:rsidRPr="00E807E2" w:rsidRDefault="00E807E2" w:rsidP="00E807E2">
            <w:pPr>
              <w:pStyle w:val="ConsPlusNormal"/>
              <w:rPr>
                <w:rFonts w:asciiTheme="minorHAnsi" w:hAnsiTheme="minorHAnsi" w:cstheme="minorHAnsi"/>
                <w:lang w:val="en-US"/>
              </w:rPr>
            </w:pPr>
            <w:r w:rsidRPr="00E807E2">
              <w:rPr>
                <w:color w:val="000000"/>
                <w:szCs w:val="22"/>
              </w:rPr>
              <w:t>-4,79%</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17A9B8CB" w:rsidR="007A0DCF" w:rsidRPr="00C50091" w:rsidRDefault="007E4067" w:rsidP="00D51F3E">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D51F3E" w:rsidRPr="00D51F3E">
        <w:rPr>
          <w:rFonts w:cstheme="minorHAnsi"/>
        </w:rPr>
        <w:t>3</w:t>
      </w:r>
      <w:r w:rsidR="00295F63">
        <w:rPr>
          <w:rFonts w:cstheme="minorHAnsi"/>
        </w:rPr>
        <w:t>07</w:t>
      </w:r>
      <w:r w:rsidR="00D51F3E" w:rsidRPr="00D51F3E">
        <w:rPr>
          <w:rFonts w:cstheme="minorHAnsi"/>
        </w:rPr>
        <w:t xml:space="preserve"> </w:t>
      </w:r>
      <w:r w:rsidR="00295F63">
        <w:rPr>
          <w:rFonts w:cstheme="minorHAnsi"/>
        </w:rPr>
        <w:t>501</w:t>
      </w:r>
      <w:r w:rsidR="00D51F3E" w:rsidRPr="00D51F3E">
        <w:rPr>
          <w:rFonts w:cstheme="minorHAnsi"/>
        </w:rPr>
        <w:t>,</w:t>
      </w:r>
      <w:r w:rsidR="00295F63">
        <w:rPr>
          <w:rFonts w:cstheme="minorHAnsi"/>
        </w:rPr>
        <w:t>86</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FFAB6A3" w:rsidR="007A0DCF" w:rsidRPr="00C50091" w:rsidRDefault="007A0DCF" w:rsidP="00D51F3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51F3E" w:rsidRPr="00D51F3E">
        <w:rPr>
          <w:rFonts w:cstheme="minorHAnsi"/>
        </w:rPr>
        <w:t>26</w:t>
      </w:r>
      <w:r w:rsidR="00295F63">
        <w:rPr>
          <w:rFonts w:cstheme="minorHAnsi"/>
        </w:rPr>
        <w:t>1</w:t>
      </w:r>
      <w:r w:rsidR="00D51F3E">
        <w:rPr>
          <w:rFonts w:cstheme="minorHAnsi"/>
          <w:lang w:val="en-US"/>
        </w:rPr>
        <w:t> </w:t>
      </w:r>
      <w:r w:rsidR="00295F63">
        <w:rPr>
          <w:rFonts w:cstheme="minorHAnsi"/>
        </w:rPr>
        <w:t>754</w:t>
      </w:r>
      <w:r w:rsidR="00D51F3E" w:rsidRPr="00295F63">
        <w:rPr>
          <w:rFonts w:cstheme="minorHAnsi"/>
        </w:rPr>
        <w:t xml:space="preserve"> </w:t>
      </w:r>
      <w:r w:rsidR="00295F63">
        <w:rPr>
          <w:rFonts w:cstheme="minorHAnsi"/>
        </w:rPr>
        <w:t>744</w:t>
      </w:r>
      <w:r w:rsidR="00D51F3E" w:rsidRPr="00D51F3E">
        <w:rPr>
          <w:rFonts w:cstheme="minorHAnsi"/>
        </w:rPr>
        <w:t>,</w:t>
      </w:r>
      <w:r w:rsidR="00295F63">
        <w:rPr>
          <w:rFonts w:cstheme="minorHAnsi"/>
        </w:rPr>
        <w:t xml:space="preserve">94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00558"/>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6C7C-E75B-41F8-930E-222A069D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2021-10-07T10:42:00Z</dcterms:created>
  <dcterms:modified xsi:type="dcterms:W3CDTF">2023-01-17T07:48:00Z</dcterms:modified>
</cp:coreProperties>
</file>