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3C4D2A2"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E0DA8">
        <w:rPr>
          <w:rFonts w:cstheme="minorHAnsi"/>
        </w:rPr>
        <w:t>29</w:t>
      </w:r>
      <w:r w:rsidR="00986649" w:rsidRPr="0021055B">
        <w:rPr>
          <w:rFonts w:cstheme="minorHAnsi"/>
        </w:rPr>
        <w:t>.</w:t>
      </w:r>
      <w:r w:rsidR="006A5BCA">
        <w:rPr>
          <w:rFonts w:cstheme="minorHAnsi"/>
        </w:rPr>
        <w:t>0</w:t>
      </w:r>
      <w:r w:rsidR="006A15D5">
        <w:rPr>
          <w:rFonts w:cstheme="minorHAnsi"/>
        </w:rPr>
        <w:t>3</w:t>
      </w:r>
      <w:r w:rsidR="00986649" w:rsidRPr="0021055B">
        <w:rPr>
          <w:rFonts w:cstheme="minorHAnsi"/>
        </w:rPr>
        <w:t>.202</w:t>
      </w:r>
      <w:r w:rsidR="006A5BCA">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w:t>
      </w:r>
      <w:proofErr w:type="spellStart"/>
      <w:r w:rsidR="00294AB7" w:rsidRPr="00294AB7">
        <w:rPr>
          <w:rFonts w:cstheme="minorHAnsi"/>
        </w:rPr>
        <w:t>БургерКинг</w:t>
      </w:r>
      <w:proofErr w:type="spellEnd"/>
      <w:r w:rsidR="00294AB7" w:rsidRPr="00294AB7">
        <w:rPr>
          <w:rFonts w:cstheme="minorHAnsi"/>
        </w:rPr>
        <w:t xml:space="preserve">, </w:t>
      </w:r>
      <w:proofErr w:type="spellStart"/>
      <w:r w:rsidR="00294AB7" w:rsidRPr="00294AB7">
        <w:rPr>
          <w:rFonts w:cstheme="minorHAnsi"/>
        </w:rPr>
        <w:t>МакДоналдс</w:t>
      </w:r>
      <w:proofErr w:type="spellEnd"/>
      <w:r w:rsidR="00294AB7" w:rsidRPr="00294AB7">
        <w:rPr>
          <w:rFonts w:cstheme="minorHAnsi"/>
        </w:rPr>
        <w:t xml:space="preserve">,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190B6588"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DE6B65">
        <w:t>9</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184064FA" w:rsidR="002E02FF" w:rsidRPr="006B22A5" w:rsidRDefault="00BA5F0D" w:rsidP="00AA1555">
            <w:pPr>
              <w:rPr>
                <w:rFonts w:cstheme="minorHAnsi"/>
              </w:rPr>
            </w:pPr>
            <w:r>
              <w:rPr>
                <w:rFonts w:cstheme="minorHAnsi"/>
              </w:rPr>
              <w:t>Денежные средства на расчетных счетах</w:t>
            </w:r>
          </w:p>
        </w:tc>
        <w:tc>
          <w:tcPr>
            <w:tcW w:w="2829" w:type="dxa"/>
          </w:tcPr>
          <w:p w14:paraId="79E3309A" w14:textId="7B374912" w:rsidR="002E02FF" w:rsidRPr="00D51F3E" w:rsidRDefault="00DE6B65" w:rsidP="00DE6B65">
            <w:pPr>
              <w:spacing w:line="276" w:lineRule="auto"/>
              <w:jc w:val="center"/>
              <w:rPr>
                <w:rFonts w:cstheme="minorHAnsi"/>
                <w:lang w:val="en-US"/>
              </w:rPr>
            </w:pPr>
            <w:r>
              <w:rPr>
                <w:rFonts w:cstheme="minorHAnsi"/>
              </w:rPr>
              <w:t>2</w:t>
            </w:r>
            <w:r w:rsidR="00111011" w:rsidRPr="006B22A5">
              <w:rPr>
                <w:rFonts w:cstheme="minorHAnsi"/>
              </w:rPr>
              <w:t>,</w:t>
            </w:r>
            <w:r>
              <w:rPr>
                <w:rFonts w:cstheme="minorHAnsi"/>
              </w:rPr>
              <w:t>99</w:t>
            </w:r>
          </w:p>
        </w:tc>
      </w:tr>
      <w:tr w:rsidR="004B0BA5" w:rsidRPr="006B22A5" w14:paraId="2D88C10A" w14:textId="77777777" w:rsidTr="007E1692">
        <w:tc>
          <w:tcPr>
            <w:tcW w:w="6516" w:type="dxa"/>
          </w:tcPr>
          <w:p w14:paraId="75B2BFAF" w14:textId="40466B3F" w:rsidR="004B0BA5" w:rsidRPr="006B22A5" w:rsidRDefault="004B0BA5" w:rsidP="00AA1555">
            <w:pPr>
              <w:rPr>
                <w:rFonts w:cstheme="minorHAnsi"/>
              </w:rPr>
            </w:pPr>
            <w:r>
              <w:rPr>
                <w:rFonts w:cstheme="minorHAnsi"/>
              </w:rPr>
              <w:lastRenderedPageBreak/>
              <w:t xml:space="preserve">Здание, кадастровый номер </w:t>
            </w:r>
            <w:r w:rsidRPr="004B0BA5">
              <w:rPr>
                <w:rFonts w:cstheme="minorHAnsi"/>
              </w:rPr>
              <w:t>50:10:0080107:443</w:t>
            </w:r>
            <w:r>
              <w:rPr>
                <w:rFonts w:cstheme="minorHAnsi"/>
              </w:rPr>
              <w:t xml:space="preserve">, по адресу: </w:t>
            </w:r>
            <w:r w:rsidRPr="004B0BA5">
              <w:rPr>
                <w:rFonts w:cstheme="minorHAnsi"/>
              </w:rPr>
              <w:t xml:space="preserve">Московская область, г. Химки, </w:t>
            </w:r>
            <w:proofErr w:type="spellStart"/>
            <w:r w:rsidRPr="004B0BA5">
              <w:rPr>
                <w:rFonts w:cstheme="minorHAnsi"/>
              </w:rPr>
              <w:t>мкр</w:t>
            </w:r>
            <w:proofErr w:type="spellEnd"/>
            <w:r w:rsidRPr="004B0BA5">
              <w:rPr>
                <w:rFonts w:cstheme="minorHAnsi"/>
              </w:rPr>
              <w:t xml:space="preserve">. </w:t>
            </w:r>
            <w:proofErr w:type="spellStart"/>
            <w:r w:rsidRPr="004B0BA5">
              <w:rPr>
                <w:rFonts w:cstheme="minorHAnsi"/>
              </w:rPr>
              <w:t>Новогорск</w:t>
            </w:r>
            <w:proofErr w:type="spellEnd"/>
            <w:r w:rsidRPr="004B0BA5">
              <w:rPr>
                <w:rFonts w:cstheme="minorHAnsi"/>
              </w:rPr>
              <w:t>, ул. Соколовская, 4 квартал, д. 1</w:t>
            </w:r>
          </w:p>
        </w:tc>
        <w:tc>
          <w:tcPr>
            <w:tcW w:w="2829" w:type="dxa"/>
          </w:tcPr>
          <w:p w14:paraId="6570A577" w14:textId="38E6D95F" w:rsidR="004B0BA5" w:rsidRPr="004F5589" w:rsidRDefault="009339C0" w:rsidP="00DE6B65">
            <w:pPr>
              <w:jc w:val="center"/>
              <w:rPr>
                <w:rFonts w:cstheme="minorHAnsi"/>
              </w:rPr>
            </w:pPr>
            <w:r>
              <w:rPr>
                <w:rFonts w:cstheme="minorHAnsi"/>
              </w:rPr>
              <w:t>5</w:t>
            </w:r>
            <w:r w:rsidR="00DE6B65">
              <w:rPr>
                <w:rFonts w:cstheme="minorHAnsi"/>
              </w:rPr>
              <w:t>7</w:t>
            </w:r>
            <w:r w:rsidR="004B0BA5">
              <w:rPr>
                <w:rFonts w:cstheme="minorHAnsi"/>
              </w:rPr>
              <w:t>,</w:t>
            </w:r>
            <w:r w:rsidR="00DE6B65">
              <w:rPr>
                <w:rFonts w:cstheme="minorHAnsi"/>
              </w:rPr>
              <w:t>95</w:t>
            </w:r>
          </w:p>
        </w:tc>
      </w:tr>
      <w:tr w:rsidR="006B22A5" w:rsidRPr="006B22A5" w14:paraId="58D6B242" w14:textId="77777777" w:rsidTr="007E1692">
        <w:tc>
          <w:tcPr>
            <w:tcW w:w="6516" w:type="dxa"/>
          </w:tcPr>
          <w:p w14:paraId="015EDDF6" w14:textId="536778E5" w:rsidR="007152E7" w:rsidRPr="006B22A5" w:rsidRDefault="007152E7" w:rsidP="00AA1555">
            <w:pPr>
              <w:rPr>
                <w:rFonts w:cstheme="minorHAnsi"/>
              </w:rPr>
            </w:pPr>
            <w:r w:rsidRPr="006B22A5">
              <w:rPr>
                <w:rFonts w:cstheme="minorHAnsi"/>
              </w:rPr>
              <w:t>Нежилое помещение, кадастровый номер 47:15:0101001:1002, по адресу: Ленинградская область, г</w:t>
            </w:r>
            <w:r w:rsidR="00295F63">
              <w:rPr>
                <w:rFonts w:cstheme="minorHAnsi"/>
              </w:rPr>
              <w:t>. Сосновый Бор, пр-</w:t>
            </w:r>
            <w:proofErr w:type="spellStart"/>
            <w:r w:rsidR="00295F63">
              <w:rPr>
                <w:rFonts w:cstheme="minorHAnsi"/>
              </w:rPr>
              <w:t>кт</w:t>
            </w:r>
            <w:proofErr w:type="spellEnd"/>
            <w:r w:rsidR="00295F63">
              <w:rPr>
                <w:rFonts w:cstheme="minorHAnsi"/>
              </w:rPr>
              <w:t xml:space="preserve"> Героев, д</w:t>
            </w:r>
            <w:r w:rsidRPr="006B22A5">
              <w:rPr>
                <w:rFonts w:cstheme="minorHAnsi"/>
              </w:rPr>
              <w:t>. 78, пом. 102</w:t>
            </w:r>
          </w:p>
        </w:tc>
        <w:tc>
          <w:tcPr>
            <w:tcW w:w="2829" w:type="dxa"/>
          </w:tcPr>
          <w:p w14:paraId="2F75E4C9" w14:textId="47B5FB21" w:rsidR="007152E7" w:rsidRPr="00D51F3E" w:rsidRDefault="006B22A5" w:rsidP="00DE6B65">
            <w:pPr>
              <w:jc w:val="center"/>
              <w:rPr>
                <w:rFonts w:cstheme="minorHAnsi"/>
                <w:lang w:val="en-US"/>
              </w:rPr>
            </w:pPr>
            <w:r w:rsidRPr="006B22A5">
              <w:rPr>
                <w:rFonts w:cstheme="minorHAnsi"/>
              </w:rPr>
              <w:t>2</w:t>
            </w:r>
            <w:r w:rsidR="006B41C8">
              <w:rPr>
                <w:rFonts w:cstheme="minorHAnsi"/>
              </w:rPr>
              <w:t>2</w:t>
            </w:r>
            <w:r w:rsidR="00587731" w:rsidRPr="006B22A5">
              <w:rPr>
                <w:rFonts w:cstheme="minorHAnsi"/>
              </w:rPr>
              <w:t>,</w:t>
            </w:r>
            <w:r w:rsidR="00DE6B65">
              <w:rPr>
                <w:rFonts w:cstheme="minorHAnsi"/>
              </w:rPr>
              <w:t>44</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 xml:space="preserve">Здание, кадастровый номер 69:10:0251201:513, по адресу: Тверская область, р-н Калининский, с/п </w:t>
            </w:r>
            <w:proofErr w:type="spellStart"/>
            <w:r w:rsidRPr="006B22A5">
              <w:rPr>
                <w:rFonts w:cstheme="minorHAnsi"/>
              </w:rPr>
              <w:t>Бурашевское</w:t>
            </w:r>
            <w:proofErr w:type="spellEnd"/>
            <w:r w:rsidRPr="006B22A5">
              <w:rPr>
                <w:rFonts w:cstheme="minorHAnsi"/>
              </w:rPr>
              <w:t xml:space="preserve">, д. </w:t>
            </w:r>
            <w:proofErr w:type="spellStart"/>
            <w:r w:rsidRPr="006B22A5">
              <w:rPr>
                <w:rFonts w:cstheme="minorHAnsi"/>
              </w:rPr>
              <w:t>Андрейково</w:t>
            </w:r>
            <w:proofErr w:type="spellEnd"/>
          </w:p>
        </w:tc>
        <w:tc>
          <w:tcPr>
            <w:tcW w:w="2829" w:type="dxa"/>
          </w:tcPr>
          <w:p w14:paraId="2151BC26" w14:textId="76B57A54" w:rsidR="006B22A5" w:rsidRPr="00D51F3E" w:rsidRDefault="00C7473B" w:rsidP="00DE6B65">
            <w:pPr>
              <w:jc w:val="center"/>
              <w:rPr>
                <w:rFonts w:cstheme="minorHAnsi"/>
                <w:lang w:val="en-US"/>
              </w:rPr>
            </w:pPr>
            <w:r>
              <w:rPr>
                <w:rFonts w:cstheme="minorHAnsi"/>
              </w:rPr>
              <w:t>1</w:t>
            </w:r>
            <w:r w:rsidR="00124466">
              <w:rPr>
                <w:rFonts w:cstheme="minorHAnsi"/>
              </w:rPr>
              <w:t>3</w:t>
            </w:r>
            <w:r w:rsidR="006B22A5" w:rsidRPr="006B22A5">
              <w:rPr>
                <w:rFonts w:cstheme="minorHAnsi"/>
              </w:rPr>
              <w:t>,</w:t>
            </w:r>
            <w:r w:rsidR="00DE6B65">
              <w:rPr>
                <w:rFonts w:cstheme="minorHAnsi"/>
              </w:rPr>
              <w:t>66</w:t>
            </w:r>
          </w:p>
        </w:tc>
      </w:tr>
      <w:tr w:rsidR="006B22A5" w:rsidRPr="006B22A5" w14:paraId="55FAD109" w14:textId="77777777" w:rsidTr="007E1692">
        <w:tc>
          <w:tcPr>
            <w:tcW w:w="6516" w:type="dxa"/>
          </w:tcPr>
          <w:p w14:paraId="37958F0B" w14:textId="1790CBEE" w:rsidR="00070029" w:rsidRPr="006B22A5" w:rsidRDefault="004F5589" w:rsidP="00AA1555">
            <w:pPr>
              <w:rPr>
                <w:rFonts w:cstheme="minorHAnsi"/>
              </w:rPr>
            </w:pPr>
            <w:r>
              <w:rPr>
                <w:rFonts w:cstheme="minorHAnsi"/>
              </w:rPr>
              <w:t xml:space="preserve">Земельный участок, кадастровый номер </w:t>
            </w:r>
            <w:r w:rsidRPr="004F5589">
              <w:rPr>
                <w:rFonts w:cstheme="minorHAnsi"/>
              </w:rPr>
              <w:t>69:10:0251201:465</w:t>
            </w:r>
            <w:r>
              <w:rPr>
                <w:rFonts w:cstheme="minorHAnsi"/>
              </w:rPr>
              <w:t xml:space="preserve">, по адресу: </w:t>
            </w:r>
            <w:r w:rsidRPr="004F5589">
              <w:rPr>
                <w:rFonts w:cstheme="minorHAnsi"/>
              </w:rPr>
              <w:t xml:space="preserve">Тверская область, р-н Калининский, с/п </w:t>
            </w:r>
            <w:proofErr w:type="spellStart"/>
            <w:r w:rsidRPr="004F5589">
              <w:rPr>
                <w:rFonts w:cstheme="minorHAnsi"/>
              </w:rPr>
              <w:t>Бурашевское</w:t>
            </w:r>
            <w:proofErr w:type="spellEnd"/>
            <w:r w:rsidRPr="004F5589">
              <w:rPr>
                <w:rFonts w:cstheme="minorHAnsi"/>
              </w:rPr>
              <w:t xml:space="preserve">, д. </w:t>
            </w:r>
            <w:proofErr w:type="spellStart"/>
            <w:r w:rsidRPr="004F5589">
              <w:rPr>
                <w:rFonts w:cstheme="minorHAnsi"/>
              </w:rPr>
              <w:t>Андрейково</w:t>
            </w:r>
            <w:proofErr w:type="spellEnd"/>
          </w:p>
        </w:tc>
        <w:tc>
          <w:tcPr>
            <w:tcW w:w="2829" w:type="dxa"/>
          </w:tcPr>
          <w:p w14:paraId="7F9D70BC" w14:textId="71615078" w:rsidR="006B22A5" w:rsidRPr="00D51F3E" w:rsidRDefault="009339C0" w:rsidP="00DE6B65">
            <w:pPr>
              <w:jc w:val="center"/>
              <w:rPr>
                <w:rFonts w:cstheme="minorHAnsi"/>
                <w:lang w:val="en-US"/>
              </w:rPr>
            </w:pPr>
            <w:r>
              <w:rPr>
                <w:rFonts w:cstheme="minorHAnsi"/>
              </w:rPr>
              <w:t>2</w:t>
            </w:r>
            <w:r w:rsidR="005F1E4B">
              <w:rPr>
                <w:rFonts w:cstheme="minorHAnsi"/>
              </w:rPr>
              <w:t>,</w:t>
            </w:r>
            <w:r w:rsidR="00615855">
              <w:rPr>
                <w:rFonts w:cstheme="minorHAnsi"/>
              </w:rPr>
              <w:t>5</w:t>
            </w:r>
            <w:r w:rsidR="00DE6B65">
              <w:rPr>
                <w:rFonts w:cstheme="minorHAnsi"/>
              </w:rPr>
              <w:t>1</w:t>
            </w: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B1253A" w:rsidRDefault="004F6824" w:rsidP="00526694">
            <w:pPr>
              <w:pStyle w:val="ConsPlusNormal"/>
              <w:ind w:left="283"/>
              <w:jc w:val="both"/>
              <w:rPr>
                <w:rFonts w:asciiTheme="minorHAnsi" w:hAnsiTheme="minorHAnsi" w:cstheme="minorHAnsi"/>
              </w:rPr>
            </w:pPr>
            <w:r w:rsidRPr="00B1253A">
              <w:rPr>
                <w:rFonts w:asciiTheme="minorHAnsi" w:hAnsiTheme="minorHAnsi" w:cstheme="minorHAnsi"/>
              </w:rPr>
              <w:t>Доходность за период, %</w:t>
            </w:r>
          </w:p>
        </w:tc>
      </w:tr>
      <w:tr w:rsidR="00B457D4" w:rsidRPr="00B1253A" w14:paraId="277DA56E" w14:textId="77777777" w:rsidTr="00AE41AA">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7B912E08" w:rsidR="00B457D4" w:rsidRPr="003B455E" w:rsidRDefault="00AE41AA" w:rsidP="00526694">
            <w:pPr>
              <w:pStyle w:val="ConsPlusNormal"/>
              <w:jc w:val="center"/>
              <w:rPr>
                <w:rFonts w:asciiTheme="minorHAnsi" w:hAnsiTheme="minorHAnsi" w:cstheme="minorHAnsi"/>
              </w:rPr>
            </w:pPr>
            <w:r>
              <w:rPr>
                <w:noProof/>
              </w:rPr>
              <w:drawing>
                <wp:inline distT="0" distB="0" distL="0" distR="0" wp14:anchorId="0B9FF3C0" wp14:editId="4BF94802">
                  <wp:extent cx="2210761" cy="2743200"/>
                  <wp:effectExtent l="0" t="0" r="1841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B1253A" w:rsidRDefault="00B457D4" w:rsidP="00526694">
            <w:pPr>
              <w:pStyle w:val="ConsPlusNormal"/>
              <w:jc w:val="center"/>
              <w:rPr>
                <w:rFonts w:asciiTheme="minorHAnsi" w:hAnsiTheme="minorHAnsi" w:cstheme="minorHAnsi"/>
              </w:rPr>
            </w:pPr>
            <w:r w:rsidRPr="00B1253A">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B1253A" w:rsidRDefault="00B457D4" w:rsidP="00526694">
            <w:pPr>
              <w:pStyle w:val="ConsPlusNormal"/>
              <w:jc w:val="center"/>
              <w:rPr>
                <w:rFonts w:asciiTheme="minorHAnsi" w:hAnsiTheme="minorHAnsi" w:cstheme="minorHAnsi"/>
              </w:rPr>
            </w:pPr>
            <w:r w:rsidRPr="00B1253A">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B1253A" w:rsidRDefault="00B457D4" w:rsidP="00526694">
            <w:pPr>
              <w:pStyle w:val="ConsPlusNormal"/>
              <w:jc w:val="center"/>
              <w:rPr>
                <w:rFonts w:asciiTheme="minorHAnsi" w:hAnsiTheme="minorHAnsi" w:cstheme="minorHAnsi"/>
              </w:rPr>
            </w:pPr>
            <w:r w:rsidRPr="00B1253A">
              <w:rPr>
                <w:rFonts w:asciiTheme="minorHAnsi" w:hAnsiTheme="minorHAnsi" w:cstheme="minorHAnsi"/>
              </w:rPr>
              <w:t>Отклонение доходности от</w:t>
            </w:r>
          </w:p>
        </w:tc>
      </w:tr>
      <w:tr w:rsidR="00B457D4" w:rsidRPr="00B1253A"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B1253A"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B1253A" w:rsidRDefault="00B457D4" w:rsidP="00526694">
            <w:pPr>
              <w:rPr>
                <w:rFonts w:cstheme="minorHAnsi"/>
              </w:rPr>
            </w:pPr>
          </w:p>
        </w:tc>
        <w:tc>
          <w:tcPr>
            <w:tcW w:w="1842" w:type="dxa"/>
            <w:tcBorders>
              <w:top w:val="nil"/>
              <w:bottom w:val="single" w:sz="4" w:space="0" w:color="auto"/>
              <w:right w:val="single" w:sz="4" w:space="0" w:color="auto"/>
            </w:tcBorders>
          </w:tcPr>
          <w:p w14:paraId="1D3B9D05" w14:textId="77777777" w:rsidR="00226C4F" w:rsidRDefault="00B457D4" w:rsidP="00226C4F">
            <w:pPr>
              <w:pStyle w:val="ConsPlusNormal"/>
              <w:ind w:left="283"/>
              <w:rPr>
                <w:rFonts w:asciiTheme="minorHAnsi" w:hAnsiTheme="minorHAnsi" w:cstheme="minorHAnsi"/>
              </w:rPr>
            </w:pPr>
            <w:r w:rsidRPr="00B1253A">
              <w:rPr>
                <w:rFonts w:asciiTheme="minorHAnsi" w:hAnsiTheme="minorHAnsi" w:cstheme="minorHAnsi"/>
              </w:rPr>
              <w:t>инфляции</w:t>
            </w:r>
            <w:r w:rsidR="00226C4F">
              <w:rPr>
                <w:rFonts w:asciiTheme="minorHAnsi" w:hAnsiTheme="minorHAnsi" w:cstheme="minorHAnsi"/>
              </w:rPr>
              <w:t>*</w:t>
            </w:r>
          </w:p>
          <w:p w14:paraId="26300801" w14:textId="3D5B12A4" w:rsidR="00B457D4" w:rsidRPr="00B1253A" w:rsidRDefault="00F762CD" w:rsidP="00226C4F">
            <w:pPr>
              <w:pStyle w:val="ConsPlusNormal"/>
              <w:ind w:left="283"/>
              <w:rPr>
                <w:rFonts w:asciiTheme="minorHAnsi" w:hAnsiTheme="minorHAnsi" w:cstheme="minorHAnsi"/>
              </w:rPr>
            </w:pPr>
            <w:r>
              <w:rPr>
                <w:rFonts w:cstheme="minorHAnsi"/>
                <w:sz w:val="12"/>
                <w:szCs w:val="12"/>
              </w:rPr>
              <w:t xml:space="preserve">*(использованы данные </w:t>
            </w:r>
            <w:r w:rsidRPr="00EB78B5">
              <w:rPr>
                <w:rFonts w:asciiTheme="minorHAnsi" w:hAnsiTheme="minorHAnsi" w:cstheme="minorHAnsi"/>
                <w:sz w:val="12"/>
                <w:szCs w:val="12"/>
              </w:rPr>
              <w:t xml:space="preserve">за </w:t>
            </w:r>
            <w:r>
              <w:rPr>
                <w:rFonts w:asciiTheme="minorHAnsi" w:hAnsiTheme="minorHAnsi" w:cstheme="minorHAnsi"/>
                <w:sz w:val="12"/>
                <w:szCs w:val="12"/>
              </w:rPr>
              <w:t>февраль</w:t>
            </w:r>
            <w:r w:rsidRPr="00EB78B5">
              <w:rPr>
                <w:rFonts w:asciiTheme="minorHAnsi" w:hAnsiTheme="minorHAnsi" w:cstheme="minorHAnsi"/>
                <w:sz w:val="12"/>
                <w:szCs w:val="12"/>
              </w:rPr>
              <w:t xml:space="preserve"> 202</w:t>
            </w:r>
            <w:r>
              <w:rPr>
                <w:rFonts w:asciiTheme="minorHAnsi" w:hAnsiTheme="minorHAnsi" w:cstheme="minorHAnsi"/>
                <w:sz w:val="12"/>
                <w:szCs w:val="12"/>
              </w:rPr>
              <w:t>4</w:t>
            </w:r>
            <w:r>
              <w:rPr>
                <w:rFonts w:cstheme="minorHAnsi"/>
                <w:sz w:val="12"/>
                <w:szCs w:val="12"/>
              </w:rPr>
              <w:t>)</w:t>
            </w:r>
          </w:p>
        </w:tc>
      </w:tr>
      <w:tr w:rsidR="0024374B" w:rsidRPr="00B1253A" w14:paraId="163F6D42" w14:textId="77777777" w:rsidTr="003B790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24374B" w:rsidRPr="003B455E" w:rsidRDefault="0024374B" w:rsidP="0024374B">
            <w:pPr>
              <w:rPr>
                <w:rFonts w:cstheme="minorHAnsi"/>
              </w:rPr>
            </w:pPr>
            <w:bookmarkStart w:id="0" w:name="_GoBack" w:colFirst="3" w:colLast="3"/>
          </w:p>
        </w:tc>
        <w:tc>
          <w:tcPr>
            <w:tcW w:w="1380" w:type="dxa"/>
            <w:tcBorders>
              <w:top w:val="single" w:sz="4" w:space="0" w:color="auto"/>
              <w:bottom w:val="single" w:sz="4" w:space="0" w:color="auto"/>
            </w:tcBorders>
            <w:vAlign w:val="bottom"/>
          </w:tcPr>
          <w:p w14:paraId="377E34DE" w14:textId="77777777" w:rsidR="0024374B" w:rsidRPr="00B1253A" w:rsidRDefault="0024374B" w:rsidP="0024374B">
            <w:pPr>
              <w:pStyle w:val="ConsPlusNormal"/>
              <w:ind w:left="283"/>
              <w:rPr>
                <w:rFonts w:asciiTheme="minorHAnsi" w:hAnsiTheme="minorHAnsi" w:cstheme="minorHAnsi"/>
              </w:rPr>
            </w:pPr>
            <w:r w:rsidRPr="00B1253A">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052B77D6" w:rsidR="0024374B" w:rsidRPr="00B1253A" w:rsidRDefault="0024374B" w:rsidP="0024374B">
            <w:pPr>
              <w:pStyle w:val="ConsPlusNormal"/>
              <w:rPr>
                <w:rFonts w:asciiTheme="minorHAnsi" w:hAnsiTheme="minorHAnsi" w:cstheme="minorHAnsi"/>
              </w:rPr>
            </w:pPr>
            <w:r>
              <w:rPr>
                <w:color w:val="000000"/>
                <w:szCs w:val="22"/>
              </w:rPr>
              <w:t>0,24%</w:t>
            </w:r>
          </w:p>
        </w:tc>
        <w:tc>
          <w:tcPr>
            <w:tcW w:w="1842" w:type="dxa"/>
            <w:tcBorders>
              <w:top w:val="single" w:sz="4" w:space="0" w:color="auto"/>
              <w:bottom w:val="single" w:sz="4" w:space="0" w:color="auto"/>
              <w:right w:val="single" w:sz="4" w:space="0" w:color="auto"/>
            </w:tcBorders>
            <w:vAlign w:val="bottom"/>
          </w:tcPr>
          <w:p w14:paraId="5DA42905" w14:textId="7EE23E2D" w:rsidR="0024374B" w:rsidRPr="00B1253A" w:rsidRDefault="0024374B" w:rsidP="0024374B">
            <w:pPr>
              <w:pStyle w:val="ConsPlusNormal"/>
              <w:rPr>
                <w:rFonts w:asciiTheme="minorHAnsi" w:hAnsiTheme="minorHAnsi" w:cstheme="minorHAnsi"/>
              </w:rPr>
            </w:pPr>
            <w:r>
              <w:rPr>
                <w:color w:val="000000"/>
                <w:szCs w:val="22"/>
              </w:rPr>
              <w:t>-0,44%</w:t>
            </w:r>
          </w:p>
        </w:tc>
      </w:tr>
      <w:tr w:rsidR="0024374B" w:rsidRPr="00B1253A" w14:paraId="734DB2DE" w14:textId="77777777" w:rsidTr="003B790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24374B" w:rsidRPr="003B455E" w:rsidRDefault="0024374B" w:rsidP="0024374B">
            <w:pPr>
              <w:rPr>
                <w:rFonts w:cstheme="minorHAnsi"/>
              </w:rPr>
            </w:pPr>
          </w:p>
        </w:tc>
        <w:tc>
          <w:tcPr>
            <w:tcW w:w="1380" w:type="dxa"/>
            <w:tcBorders>
              <w:top w:val="single" w:sz="4" w:space="0" w:color="auto"/>
              <w:bottom w:val="single" w:sz="4" w:space="0" w:color="auto"/>
            </w:tcBorders>
            <w:vAlign w:val="bottom"/>
          </w:tcPr>
          <w:p w14:paraId="6B673F49" w14:textId="77777777" w:rsidR="0024374B" w:rsidRPr="00B1253A" w:rsidRDefault="0024374B" w:rsidP="0024374B">
            <w:pPr>
              <w:pStyle w:val="ConsPlusNormal"/>
              <w:ind w:left="283"/>
              <w:rPr>
                <w:rFonts w:asciiTheme="minorHAnsi" w:hAnsiTheme="minorHAnsi" w:cstheme="minorHAnsi"/>
              </w:rPr>
            </w:pPr>
            <w:r w:rsidRPr="00B1253A">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0DDD1E2B" w:rsidR="0024374B" w:rsidRPr="00B1253A" w:rsidRDefault="0024374B" w:rsidP="0024374B">
            <w:pPr>
              <w:pStyle w:val="ConsPlusNormal"/>
              <w:rPr>
                <w:rFonts w:asciiTheme="minorHAnsi" w:hAnsiTheme="minorHAnsi" w:cstheme="minorHAnsi"/>
              </w:rPr>
            </w:pPr>
            <w:r>
              <w:rPr>
                <w:color w:val="000000"/>
                <w:szCs w:val="22"/>
              </w:rPr>
              <w:t>1,79%</w:t>
            </w:r>
          </w:p>
        </w:tc>
        <w:tc>
          <w:tcPr>
            <w:tcW w:w="1842" w:type="dxa"/>
            <w:tcBorders>
              <w:top w:val="single" w:sz="4" w:space="0" w:color="auto"/>
              <w:bottom w:val="single" w:sz="4" w:space="0" w:color="auto"/>
              <w:right w:val="single" w:sz="4" w:space="0" w:color="auto"/>
            </w:tcBorders>
            <w:vAlign w:val="bottom"/>
          </w:tcPr>
          <w:p w14:paraId="0A9EC4F7" w14:textId="4735BAA0" w:rsidR="0024374B" w:rsidRPr="00B1253A" w:rsidRDefault="0024374B" w:rsidP="0024374B">
            <w:pPr>
              <w:pStyle w:val="ConsPlusNormal"/>
              <w:rPr>
                <w:rFonts w:asciiTheme="minorHAnsi" w:hAnsiTheme="minorHAnsi" w:cstheme="minorHAnsi"/>
              </w:rPr>
            </w:pPr>
            <w:r>
              <w:rPr>
                <w:color w:val="000000"/>
                <w:szCs w:val="22"/>
              </w:rPr>
              <w:t>-0,50%</w:t>
            </w:r>
          </w:p>
        </w:tc>
      </w:tr>
      <w:tr w:rsidR="0024374B" w:rsidRPr="00B1253A" w14:paraId="2D189623" w14:textId="77777777" w:rsidTr="003B790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24374B" w:rsidRPr="003B455E" w:rsidRDefault="0024374B" w:rsidP="0024374B">
            <w:pPr>
              <w:rPr>
                <w:rFonts w:cstheme="minorHAnsi"/>
              </w:rPr>
            </w:pPr>
          </w:p>
        </w:tc>
        <w:tc>
          <w:tcPr>
            <w:tcW w:w="1380" w:type="dxa"/>
            <w:tcBorders>
              <w:top w:val="single" w:sz="4" w:space="0" w:color="auto"/>
              <w:bottom w:val="single" w:sz="4" w:space="0" w:color="auto"/>
            </w:tcBorders>
            <w:vAlign w:val="bottom"/>
          </w:tcPr>
          <w:p w14:paraId="0A625FAD" w14:textId="77777777" w:rsidR="0024374B" w:rsidRPr="00B1253A" w:rsidRDefault="0024374B" w:rsidP="0024374B">
            <w:pPr>
              <w:pStyle w:val="ConsPlusNormal"/>
              <w:ind w:left="283"/>
              <w:rPr>
                <w:rFonts w:asciiTheme="minorHAnsi" w:hAnsiTheme="minorHAnsi" w:cstheme="minorHAnsi"/>
              </w:rPr>
            </w:pPr>
            <w:r w:rsidRPr="00B1253A">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4AE11FCA" w:rsidR="0024374B" w:rsidRPr="00B1253A" w:rsidRDefault="0024374B" w:rsidP="0024374B">
            <w:pPr>
              <w:pStyle w:val="ConsPlusNormal"/>
              <w:rPr>
                <w:rFonts w:asciiTheme="minorHAnsi" w:hAnsiTheme="minorHAnsi" w:cstheme="minorHAnsi"/>
              </w:rPr>
            </w:pPr>
            <w:r>
              <w:rPr>
                <w:color w:val="000000"/>
                <w:szCs w:val="22"/>
              </w:rPr>
              <w:t>4,69%</w:t>
            </w:r>
          </w:p>
        </w:tc>
        <w:tc>
          <w:tcPr>
            <w:tcW w:w="1842" w:type="dxa"/>
            <w:tcBorders>
              <w:top w:val="single" w:sz="4" w:space="0" w:color="auto"/>
              <w:bottom w:val="single" w:sz="4" w:space="0" w:color="auto"/>
              <w:right w:val="single" w:sz="4" w:space="0" w:color="auto"/>
            </w:tcBorders>
            <w:vAlign w:val="bottom"/>
          </w:tcPr>
          <w:p w14:paraId="5A1631C8" w14:textId="4B42856D" w:rsidR="0024374B" w:rsidRPr="00B1253A" w:rsidRDefault="0024374B" w:rsidP="0024374B">
            <w:pPr>
              <w:pStyle w:val="ConsPlusNormal"/>
              <w:rPr>
                <w:rFonts w:asciiTheme="minorHAnsi" w:hAnsiTheme="minorHAnsi" w:cstheme="minorHAnsi"/>
              </w:rPr>
            </w:pPr>
            <w:r>
              <w:rPr>
                <w:color w:val="000000"/>
                <w:szCs w:val="22"/>
              </w:rPr>
              <w:t>-0,50%</w:t>
            </w:r>
          </w:p>
        </w:tc>
      </w:tr>
      <w:tr w:rsidR="0024374B" w:rsidRPr="00B1253A" w14:paraId="00022598" w14:textId="77777777" w:rsidTr="003B790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24374B" w:rsidRPr="003B455E" w:rsidRDefault="0024374B" w:rsidP="0024374B">
            <w:pPr>
              <w:rPr>
                <w:rFonts w:cstheme="minorHAnsi"/>
              </w:rPr>
            </w:pPr>
          </w:p>
        </w:tc>
        <w:tc>
          <w:tcPr>
            <w:tcW w:w="1380" w:type="dxa"/>
            <w:tcBorders>
              <w:top w:val="single" w:sz="4" w:space="0" w:color="auto"/>
              <w:bottom w:val="single" w:sz="4" w:space="0" w:color="auto"/>
            </w:tcBorders>
            <w:vAlign w:val="bottom"/>
          </w:tcPr>
          <w:p w14:paraId="1559E4EA" w14:textId="77777777" w:rsidR="0024374B" w:rsidRPr="00B1253A" w:rsidRDefault="0024374B" w:rsidP="0024374B">
            <w:pPr>
              <w:pStyle w:val="ConsPlusNormal"/>
              <w:ind w:left="283"/>
              <w:rPr>
                <w:rFonts w:asciiTheme="minorHAnsi" w:hAnsiTheme="minorHAnsi" w:cstheme="minorHAnsi"/>
              </w:rPr>
            </w:pPr>
            <w:r w:rsidRPr="00B1253A">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01C9E1B1" w:rsidR="0024374B" w:rsidRPr="00B1253A" w:rsidRDefault="0024374B" w:rsidP="0024374B">
            <w:pPr>
              <w:pStyle w:val="ConsPlusNormal"/>
              <w:rPr>
                <w:rFonts w:asciiTheme="minorHAnsi" w:hAnsiTheme="minorHAnsi" w:cstheme="minorHAnsi"/>
                <w:lang w:val="en-US"/>
              </w:rPr>
            </w:pPr>
            <w:r>
              <w:rPr>
                <w:color w:val="000000"/>
                <w:szCs w:val="22"/>
              </w:rPr>
              <w:t>6,33%</w:t>
            </w:r>
          </w:p>
        </w:tc>
        <w:tc>
          <w:tcPr>
            <w:tcW w:w="1842" w:type="dxa"/>
            <w:tcBorders>
              <w:top w:val="single" w:sz="4" w:space="0" w:color="auto"/>
              <w:bottom w:val="single" w:sz="4" w:space="0" w:color="auto"/>
              <w:right w:val="single" w:sz="4" w:space="0" w:color="auto"/>
            </w:tcBorders>
            <w:vAlign w:val="bottom"/>
          </w:tcPr>
          <w:p w14:paraId="4EF284CC" w14:textId="35CCF500" w:rsidR="0024374B" w:rsidRPr="00B1253A" w:rsidRDefault="0024374B" w:rsidP="0024374B">
            <w:pPr>
              <w:pStyle w:val="ConsPlusNormal"/>
              <w:rPr>
                <w:rFonts w:asciiTheme="minorHAnsi" w:hAnsiTheme="minorHAnsi" w:cstheme="minorHAnsi"/>
                <w:lang w:val="en-US"/>
              </w:rPr>
            </w:pPr>
            <w:r>
              <w:rPr>
                <w:color w:val="000000"/>
                <w:szCs w:val="22"/>
              </w:rPr>
              <w:t>-1,34%</w:t>
            </w:r>
          </w:p>
        </w:tc>
      </w:tr>
      <w:tr w:rsidR="0024374B" w:rsidRPr="00B1253A" w14:paraId="61586E32" w14:textId="77777777" w:rsidTr="003B790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24374B" w:rsidRPr="003B455E" w:rsidRDefault="0024374B" w:rsidP="0024374B">
            <w:pPr>
              <w:rPr>
                <w:rFonts w:cstheme="minorHAnsi"/>
              </w:rPr>
            </w:pPr>
          </w:p>
        </w:tc>
        <w:tc>
          <w:tcPr>
            <w:tcW w:w="1380" w:type="dxa"/>
            <w:tcBorders>
              <w:top w:val="single" w:sz="4" w:space="0" w:color="auto"/>
              <w:bottom w:val="single" w:sz="4" w:space="0" w:color="auto"/>
            </w:tcBorders>
            <w:vAlign w:val="bottom"/>
          </w:tcPr>
          <w:p w14:paraId="6C7A6518" w14:textId="77777777" w:rsidR="0024374B" w:rsidRPr="00B1253A" w:rsidRDefault="0024374B" w:rsidP="0024374B">
            <w:pPr>
              <w:pStyle w:val="ConsPlusNormal"/>
              <w:ind w:left="283"/>
              <w:rPr>
                <w:rFonts w:asciiTheme="minorHAnsi" w:hAnsiTheme="minorHAnsi" w:cstheme="minorHAnsi"/>
              </w:rPr>
            </w:pPr>
            <w:r w:rsidRPr="00B1253A">
              <w:rPr>
                <w:rFonts w:asciiTheme="minorHAnsi" w:hAnsiTheme="minorHAnsi" w:cstheme="minorHAnsi"/>
              </w:rPr>
              <w:t>3 года</w:t>
            </w:r>
          </w:p>
        </w:tc>
        <w:tc>
          <w:tcPr>
            <w:tcW w:w="1480" w:type="dxa"/>
            <w:tcBorders>
              <w:top w:val="single" w:sz="4" w:space="0" w:color="auto"/>
              <w:bottom w:val="single" w:sz="4" w:space="0" w:color="auto"/>
            </w:tcBorders>
            <w:vAlign w:val="bottom"/>
          </w:tcPr>
          <w:p w14:paraId="2E854221" w14:textId="1B59CF29" w:rsidR="0024374B" w:rsidRPr="00B1253A" w:rsidRDefault="0024374B" w:rsidP="0024374B">
            <w:pPr>
              <w:pStyle w:val="ConsPlusNormal"/>
              <w:rPr>
                <w:rFonts w:asciiTheme="minorHAnsi" w:hAnsiTheme="minorHAnsi" w:cstheme="minorHAnsi"/>
                <w:lang w:val="en-US"/>
              </w:rPr>
            </w:pPr>
            <w:r>
              <w:rPr>
                <w:color w:val="000000"/>
                <w:szCs w:val="22"/>
              </w:rPr>
              <w:t>17,58%</w:t>
            </w:r>
          </w:p>
        </w:tc>
        <w:tc>
          <w:tcPr>
            <w:tcW w:w="1842" w:type="dxa"/>
            <w:tcBorders>
              <w:top w:val="single" w:sz="4" w:space="0" w:color="auto"/>
              <w:bottom w:val="single" w:sz="4" w:space="0" w:color="auto"/>
              <w:right w:val="single" w:sz="4" w:space="0" w:color="auto"/>
            </w:tcBorders>
            <w:vAlign w:val="bottom"/>
          </w:tcPr>
          <w:p w14:paraId="4946C1EE" w14:textId="3187B405" w:rsidR="0024374B" w:rsidRPr="00B1253A" w:rsidRDefault="0024374B" w:rsidP="0024374B">
            <w:pPr>
              <w:pStyle w:val="ConsPlusNormal"/>
              <w:rPr>
                <w:rFonts w:asciiTheme="minorHAnsi" w:hAnsiTheme="minorHAnsi" w:cstheme="minorHAnsi"/>
                <w:lang w:val="en-US"/>
              </w:rPr>
            </w:pPr>
            <w:r>
              <w:rPr>
                <w:color w:val="000000"/>
                <w:szCs w:val="22"/>
              </w:rPr>
              <w:t>-12,85%</w:t>
            </w:r>
          </w:p>
        </w:tc>
      </w:tr>
      <w:bookmarkEnd w:id="0"/>
      <w:tr w:rsidR="00B457D4" w:rsidRPr="00B1253A"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B1253A" w:rsidRDefault="00B457D4" w:rsidP="00526694">
            <w:pPr>
              <w:pStyle w:val="ConsPlusNormal"/>
              <w:ind w:left="283"/>
              <w:rPr>
                <w:rFonts w:asciiTheme="minorHAnsi" w:hAnsiTheme="minorHAnsi" w:cstheme="minorHAnsi"/>
              </w:rPr>
            </w:pPr>
            <w:r w:rsidRPr="00B1253A">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B1253A" w:rsidRDefault="0007718D" w:rsidP="00526694">
            <w:pPr>
              <w:pStyle w:val="ConsPlusNormal"/>
              <w:rPr>
                <w:rFonts w:asciiTheme="minorHAnsi" w:hAnsiTheme="minorHAnsi" w:cstheme="minorHAnsi"/>
                <w:lang w:val="en-US"/>
              </w:rPr>
            </w:pPr>
            <w:r w:rsidRPr="00B1253A">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B1253A" w:rsidRDefault="0007718D" w:rsidP="00526694">
            <w:pPr>
              <w:pStyle w:val="ConsPlusNormal"/>
              <w:rPr>
                <w:rFonts w:asciiTheme="minorHAnsi" w:hAnsiTheme="minorHAnsi" w:cstheme="minorHAnsi"/>
                <w:lang w:val="en-US"/>
              </w:rPr>
            </w:pPr>
            <w:r w:rsidRPr="00B1253A">
              <w:rPr>
                <w:rFonts w:asciiTheme="minorHAnsi" w:hAnsiTheme="minorHAnsi" w:cstheme="minorHAnsi"/>
                <w:lang w:val="en-US"/>
              </w:rPr>
              <w:t>-</w:t>
            </w:r>
          </w:p>
        </w:tc>
      </w:tr>
    </w:tbl>
    <w:p w14:paraId="5AD686D4" w14:textId="62AD4A99" w:rsidR="005110E8" w:rsidRDefault="005110E8" w:rsidP="005110E8">
      <w:pPr>
        <w:spacing w:line="276" w:lineRule="auto"/>
        <w:rPr>
          <w:rFonts w:cstheme="minorHAnsi"/>
        </w:rPr>
      </w:pPr>
      <w:r>
        <w:rPr>
          <w:rFonts w:cstheme="minorHAnsi"/>
        </w:rPr>
        <w:lastRenderedPageBreak/>
        <w:t>*Недостаточно данных для расчета доходности и построения диаграммы за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0817C840" w:rsidR="007A0DCF" w:rsidRPr="00C50091" w:rsidRDefault="007E4067" w:rsidP="00DE6B6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DE6B65" w:rsidRPr="00DE6B65">
        <w:rPr>
          <w:rFonts w:cstheme="minorHAnsi"/>
        </w:rPr>
        <w:t>302 609,86</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17D7ACE2" w:rsidR="007A0DCF" w:rsidRPr="00C50091" w:rsidRDefault="007A0DCF" w:rsidP="00DE6B65">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DE6B65" w:rsidRPr="00DE6B65">
        <w:rPr>
          <w:rFonts w:cstheme="minorHAnsi"/>
        </w:rPr>
        <w:t>257</w:t>
      </w:r>
      <w:r w:rsidR="00DE6B65">
        <w:rPr>
          <w:rFonts w:cstheme="minorHAnsi"/>
        </w:rPr>
        <w:t> </w:t>
      </w:r>
      <w:r w:rsidR="00DE6B65" w:rsidRPr="00DE6B65">
        <w:rPr>
          <w:rFonts w:cstheme="minorHAnsi"/>
        </w:rPr>
        <w:t>590</w:t>
      </w:r>
      <w:r w:rsidR="00DE6B65">
        <w:rPr>
          <w:rFonts w:cstheme="minorHAnsi"/>
        </w:rPr>
        <w:t xml:space="preserve"> </w:t>
      </w:r>
      <w:r w:rsidR="00DE6B65" w:rsidRPr="00DE6B65">
        <w:rPr>
          <w:rFonts w:cstheme="minorHAnsi"/>
        </w:rPr>
        <w:t>527,33</w:t>
      </w:r>
      <w:r w:rsidR="00DE6B65">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2DCD88B" w14:textId="77777777" w:rsidR="00295F63" w:rsidRDefault="00295F63" w:rsidP="00986649">
      <w:pPr>
        <w:spacing w:line="276" w:lineRule="auto"/>
        <w:rPr>
          <w:rFonts w:cstheme="minorHAnsi"/>
          <w:b/>
        </w:rPr>
      </w:pPr>
    </w:p>
    <w:p w14:paraId="36EFE839" w14:textId="6CCDEBD2"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24466"/>
    <w:rsid w:val="001743E3"/>
    <w:rsid w:val="001858EA"/>
    <w:rsid w:val="001A29DC"/>
    <w:rsid w:val="001F3FB3"/>
    <w:rsid w:val="001F792B"/>
    <w:rsid w:val="0021055B"/>
    <w:rsid w:val="00226C4F"/>
    <w:rsid w:val="0024374B"/>
    <w:rsid w:val="00294AB7"/>
    <w:rsid w:val="00295F63"/>
    <w:rsid w:val="002C5FB5"/>
    <w:rsid w:val="002E02FF"/>
    <w:rsid w:val="002E2CDF"/>
    <w:rsid w:val="00334D91"/>
    <w:rsid w:val="00341B4B"/>
    <w:rsid w:val="00374E3A"/>
    <w:rsid w:val="00390AA5"/>
    <w:rsid w:val="003944E1"/>
    <w:rsid w:val="003B455E"/>
    <w:rsid w:val="003E30CC"/>
    <w:rsid w:val="003F6D2F"/>
    <w:rsid w:val="0042474F"/>
    <w:rsid w:val="0043298E"/>
    <w:rsid w:val="00437E5A"/>
    <w:rsid w:val="00440609"/>
    <w:rsid w:val="00451CC7"/>
    <w:rsid w:val="004B0BA5"/>
    <w:rsid w:val="004C5035"/>
    <w:rsid w:val="004D02F5"/>
    <w:rsid w:val="004F5589"/>
    <w:rsid w:val="004F6824"/>
    <w:rsid w:val="005110E8"/>
    <w:rsid w:val="00527197"/>
    <w:rsid w:val="00587731"/>
    <w:rsid w:val="005953EA"/>
    <w:rsid w:val="005976DA"/>
    <w:rsid w:val="005E2EAC"/>
    <w:rsid w:val="005E44EB"/>
    <w:rsid w:val="005F02D5"/>
    <w:rsid w:val="005F1E4B"/>
    <w:rsid w:val="00600558"/>
    <w:rsid w:val="00615855"/>
    <w:rsid w:val="0062485B"/>
    <w:rsid w:val="006333A7"/>
    <w:rsid w:val="006A15D5"/>
    <w:rsid w:val="006A5BCA"/>
    <w:rsid w:val="006B22A5"/>
    <w:rsid w:val="006B41C8"/>
    <w:rsid w:val="006D1042"/>
    <w:rsid w:val="00701135"/>
    <w:rsid w:val="00712949"/>
    <w:rsid w:val="007152E7"/>
    <w:rsid w:val="007262A1"/>
    <w:rsid w:val="00793499"/>
    <w:rsid w:val="007A0DCF"/>
    <w:rsid w:val="007C14FA"/>
    <w:rsid w:val="007E1692"/>
    <w:rsid w:val="007E4067"/>
    <w:rsid w:val="00876ABD"/>
    <w:rsid w:val="008B1E85"/>
    <w:rsid w:val="009339C0"/>
    <w:rsid w:val="00943EB1"/>
    <w:rsid w:val="00982A29"/>
    <w:rsid w:val="00986649"/>
    <w:rsid w:val="0099110E"/>
    <w:rsid w:val="009A6181"/>
    <w:rsid w:val="009D20F1"/>
    <w:rsid w:val="009D5F29"/>
    <w:rsid w:val="009E0DA8"/>
    <w:rsid w:val="009E0F80"/>
    <w:rsid w:val="009F3620"/>
    <w:rsid w:val="00A30D10"/>
    <w:rsid w:val="00A34267"/>
    <w:rsid w:val="00AA1555"/>
    <w:rsid w:val="00AB7DBA"/>
    <w:rsid w:val="00AD2AFD"/>
    <w:rsid w:val="00AE3C46"/>
    <w:rsid w:val="00AE41AA"/>
    <w:rsid w:val="00AF0868"/>
    <w:rsid w:val="00B1253A"/>
    <w:rsid w:val="00B457D4"/>
    <w:rsid w:val="00B54044"/>
    <w:rsid w:val="00B83893"/>
    <w:rsid w:val="00BA2905"/>
    <w:rsid w:val="00BA5F0D"/>
    <w:rsid w:val="00C45B63"/>
    <w:rsid w:val="00C50091"/>
    <w:rsid w:val="00C63B66"/>
    <w:rsid w:val="00C7473B"/>
    <w:rsid w:val="00C75DF9"/>
    <w:rsid w:val="00CE2F6F"/>
    <w:rsid w:val="00D51F3E"/>
    <w:rsid w:val="00D82A33"/>
    <w:rsid w:val="00DA0098"/>
    <w:rsid w:val="00DB1C1D"/>
    <w:rsid w:val="00DD5572"/>
    <w:rsid w:val="00DE6B65"/>
    <w:rsid w:val="00E00067"/>
    <w:rsid w:val="00E34716"/>
    <w:rsid w:val="00E4575A"/>
    <w:rsid w:val="00E66B06"/>
    <w:rsid w:val="00E705A3"/>
    <w:rsid w:val="00E807E2"/>
    <w:rsid w:val="00F05BB7"/>
    <w:rsid w:val="00F762CD"/>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184725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44721517">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E65-4DE5-BA01-4CE7B6D7F894}"/>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65-4DE5-BA01-4CE7B6D7F8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6.3587597689668277E-2</c:v>
                </c:pt>
                <c:pt idx="1">
                  <c:v>7.1547967492005288E-2</c:v>
                </c:pt>
                <c:pt idx="2">
                  <c:v>2.0832257924518101E-2</c:v>
                </c:pt>
              </c:numCache>
            </c:numRef>
          </c:val>
          <c:extLst>
            <c:ext xmlns:c16="http://schemas.microsoft.com/office/drawing/2014/chart" uri="{C3380CC4-5D6E-409C-BE32-E72D297353CC}">
              <c16:uniqueId val="{00000002-CE65-4DE5-BA01-4CE7B6D7F894}"/>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18662-2C07-41D7-96B7-8B9AACA1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1355</Words>
  <Characters>7729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74</cp:revision>
  <cp:lastPrinted>2021-09-07T11:44:00Z</cp:lastPrinted>
  <dcterms:created xsi:type="dcterms:W3CDTF">2021-10-07T10:42:00Z</dcterms:created>
  <dcterms:modified xsi:type="dcterms:W3CDTF">2024-04-05T09:59:00Z</dcterms:modified>
</cp:coreProperties>
</file>