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7699D5C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082A82"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0C76313B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D74485">
        <w:rPr>
          <w:rFonts w:cstheme="minorHAnsi"/>
        </w:rPr>
        <w:t>3</w:t>
      </w:r>
      <w:r w:rsidR="00646BB7">
        <w:rPr>
          <w:rFonts w:cstheme="minorHAnsi"/>
        </w:rPr>
        <w:t>0</w:t>
      </w:r>
      <w:r w:rsidR="00986649" w:rsidRPr="0021055B">
        <w:rPr>
          <w:rFonts w:cstheme="minorHAnsi"/>
        </w:rPr>
        <w:t>.</w:t>
      </w:r>
      <w:r w:rsidR="001E68A1">
        <w:rPr>
          <w:rFonts w:cstheme="minorHAnsi"/>
        </w:rPr>
        <w:t>0</w:t>
      </w:r>
      <w:r w:rsidR="00CC4A95">
        <w:rPr>
          <w:rFonts w:cstheme="minorHAnsi"/>
        </w:rPr>
        <w:t>6</w:t>
      </w:r>
      <w:r w:rsidR="00986649" w:rsidRPr="0021055B">
        <w:rPr>
          <w:rFonts w:cstheme="minorHAnsi"/>
        </w:rPr>
        <w:t>.202</w:t>
      </w:r>
      <w:r w:rsidR="001E68A1">
        <w:rPr>
          <w:rFonts w:cstheme="minorHAnsi"/>
        </w:rPr>
        <w:t>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0BA0E485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E66B06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246951">
        <w:rPr>
          <w:rFonts w:cstheme="minorHAnsi"/>
          <w:b/>
        </w:rPr>
        <w:t xml:space="preserve">АКТИВО </w:t>
      </w:r>
      <w:r w:rsidR="00DD7E63">
        <w:rPr>
          <w:rFonts w:cstheme="minorHAnsi"/>
          <w:b/>
        </w:rPr>
        <w:t>ПЯТ</w:t>
      </w:r>
      <w:r w:rsidR="001E0BFB">
        <w:rPr>
          <w:rFonts w:cstheme="minorHAnsi"/>
          <w:b/>
        </w:rPr>
        <w:t>НАДЦАТЬ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262BA4CA" w:rsidR="00E4575A" w:rsidRPr="00C50091" w:rsidRDefault="00E4575A" w:rsidP="00DD7E63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DD7E63" w:rsidRPr="00DD7E63">
        <w:rPr>
          <w:rFonts w:cstheme="minorHAnsi"/>
        </w:rPr>
        <w:t>https://www.alfacapital.ru/disclosure/rules/pifs/zpifn_act15/</w:t>
      </w:r>
    </w:p>
    <w:p w14:paraId="7BC9740F" w14:textId="77777777" w:rsidR="0099110E" w:rsidRPr="00C50091" w:rsidRDefault="00E4575A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="0099110E" w:rsidRPr="00E66B06">
        <w:rPr>
          <w:rFonts w:cstheme="minorHAnsi"/>
          <w:b/>
        </w:rPr>
        <w:t>Инвестиционная стратегия</w:t>
      </w:r>
    </w:p>
    <w:p w14:paraId="7A764E5E" w14:textId="2B9DF9CE" w:rsidR="00E4575A" w:rsidRPr="00C50091" w:rsidRDefault="00246951" w:rsidP="00E66B06">
      <w:pPr>
        <w:pStyle w:val="a3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</w:t>
      </w:r>
      <w:r w:rsidR="0021055B" w:rsidRPr="0021055B">
        <w:rPr>
          <w:rFonts w:cstheme="minorHAnsi"/>
        </w:rPr>
        <w:t>.</w:t>
      </w:r>
    </w:p>
    <w:p w14:paraId="27A97425" w14:textId="10B988CF" w:rsidR="005953EA" w:rsidRPr="004C5035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C5035">
        <w:rPr>
          <w:rFonts w:cstheme="minorHAnsi"/>
        </w:rPr>
        <w:t>Фонд инвестирует в о</w:t>
      </w:r>
      <w:r w:rsidR="00E66B06" w:rsidRPr="004C5035">
        <w:rPr>
          <w:rFonts w:cstheme="minorHAnsi"/>
        </w:rPr>
        <w:t xml:space="preserve">бъекты недвижимого имущества и номинированные в рублях </w:t>
      </w:r>
      <w:r w:rsidR="003B455E" w:rsidRPr="004C5035">
        <w:rPr>
          <w:rFonts w:cstheme="minorHAnsi"/>
        </w:rPr>
        <w:t xml:space="preserve">государственные </w:t>
      </w:r>
      <w:r w:rsidR="00E66B06" w:rsidRPr="004C5035">
        <w:rPr>
          <w:rFonts w:cstheme="minorHAnsi"/>
        </w:rPr>
        <w:t xml:space="preserve">облигации </w:t>
      </w:r>
      <w:r w:rsidR="003B455E" w:rsidRPr="004C5035">
        <w:rPr>
          <w:rFonts w:cstheme="minorHAnsi"/>
        </w:rPr>
        <w:t>РФ</w:t>
      </w:r>
      <w:r w:rsidR="00E66B06" w:rsidRPr="004C5035">
        <w:rPr>
          <w:rFonts w:cstheme="minorHAnsi"/>
        </w:rPr>
        <w:t>.</w:t>
      </w:r>
    </w:p>
    <w:p w14:paraId="2AD97CFE" w14:textId="315ECEDA" w:rsidR="00C75DF9" w:rsidRPr="00A33EED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t xml:space="preserve">Активы </w:t>
      </w:r>
      <w:r w:rsidR="00E66B06" w:rsidRPr="00A33EED">
        <w:t>Ф</w:t>
      </w:r>
      <w:r w:rsidRPr="00A33EED">
        <w:t>онда инвестированы в</w:t>
      </w:r>
      <w:r w:rsidR="00604731" w:rsidRPr="00A33EED">
        <w:t xml:space="preserve"> </w:t>
      </w:r>
      <w:r w:rsidR="00953F23">
        <w:t>5</w:t>
      </w:r>
      <w:r w:rsidRPr="00A33EED">
        <w:t xml:space="preserve"> объект</w:t>
      </w:r>
      <w:r w:rsidR="00A33EED" w:rsidRPr="00A33EED">
        <w:t>ов</w:t>
      </w:r>
      <w:r w:rsidRPr="00A33EED">
        <w:t>.</w:t>
      </w:r>
      <w:r w:rsidR="00AF0868" w:rsidRPr="00A33EED">
        <w:t xml:space="preserve"> </w:t>
      </w:r>
    </w:p>
    <w:p w14:paraId="749CF609" w14:textId="6B3B09FF" w:rsidR="005953EA" w:rsidRPr="00A33EED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A33EED">
        <w:rPr>
          <w:rFonts w:cstheme="minorHAnsi"/>
        </w:rPr>
        <w:t xml:space="preserve">Активы </w:t>
      </w:r>
      <w:r w:rsidR="00C75DF9" w:rsidRPr="00A33EED">
        <w:rPr>
          <w:rFonts w:cstheme="minorHAnsi"/>
        </w:rPr>
        <w:t>Ф</w:t>
      </w:r>
      <w:r w:rsidR="00E66B06" w:rsidRPr="00A33EED">
        <w:rPr>
          <w:rFonts w:cstheme="minorHAnsi"/>
        </w:rPr>
        <w:t xml:space="preserve">онда </w:t>
      </w:r>
      <w:r w:rsidR="00C75DF9" w:rsidRPr="00A33EED">
        <w:rPr>
          <w:rFonts w:cstheme="minorHAnsi"/>
        </w:rPr>
        <w:t xml:space="preserve">инвестированы в следующие </w:t>
      </w:r>
      <w:r w:rsidR="004D299A">
        <w:rPr>
          <w:rFonts w:cstheme="minorHAnsi"/>
        </w:rPr>
        <w:t>5</w:t>
      </w:r>
      <w:r w:rsidR="00C75DF9" w:rsidRPr="00A33EED">
        <w:rPr>
          <w:rFonts w:cstheme="minorHAnsi"/>
        </w:rPr>
        <w:t xml:space="preserve"> </w:t>
      </w:r>
      <w:r w:rsidRPr="00A33EED">
        <w:rPr>
          <w:rFonts w:cstheme="minorHAnsi"/>
        </w:rPr>
        <w:t>объект</w:t>
      </w:r>
      <w:r w:rsidR="00A33EED" w:rsidRPr="00A33EED">
        <w:rPr>
          <w:rFonts w:cstheme="minorHAnsi"/>
        </w:rPr>
        <w:t>ов</w:t>
      </w:r>
      <w:r w:rsidR="00C75DF9" w:rsidRPr="00A33EED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A33EED" w:rsidRPr="00A33EED" w14:paraId="702241D5" w14:textId="77777777" w:rsidTr="007E1692">
        <w:tc>
          <w:tcPr>
            <w:tcW w:w="6516" w:type="dxa"/>
          </w:tcPr>
          <w:p w14:paraId="4497A856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A33EED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A33EED">
              <w:rPr>
                <w:rFonts w:cstheme="minorHAnsi"/>
              </w:rPr>
              <w:t>Доля от активов,%</w:t>
            </w:r>
          </w:p>
        </w:tc>
      </w:tr>
      <w:tr w:rsidR="000A3AC3" w:rsidRPr="00A33EED" w14:paraId="1BCC78FC" w14:textId="77777777" w:rsidTr="000A3AC3">
        <w:tc>
          <w:tcPr>
            <w:tcW w:w="6516" w:type="dxa"/>
          </w:tcPr>
          <w:p w14:paraId="1BBE983E" w14:textId="010D5050" w:rsidR="000A3AC3" w:rsidRPr="00A33EED" w:rsidRDefault="000A3AC3" w:rsidP="000A3AC3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Нежилое здание, кадастровый номер 50:16:0000000:3630, по адресу: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vAlign w:val="center"/>
          </w:tcPr>
          <w:p w14:paraId="79E3309A" w14:textId="0EB30A3A" w:rsidR="000A3AC3" w:rsidRPr="00A33EED" w:rsidRDefault="000A3AC3" w:rsidP="0010013C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10013C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,</w:t>
            </w:r>
            <w:r w:rsidR="0010013C"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0A3AC3" w:rsidRPr="00A33EED" w14:paraId="2C4EF1DD" w14:textId="77777777" w:rsidTr="000A3AC3">
        <w:tc>
          <w:tcPr>
            <w:tcW w:w="6516" w:type="dxa"/>
            <w:shd w:val="clear" w:color="auto" w:fill="auto"/>
          </w:tcPr>
          <w:p w14:paraId="4E5C7ABE" w14:textId="50F1F8D4" w:rsidR="000A3AC3" w:rsidRPr="00A33EED" w:rsidRDefault="000A3AC3" w:rsidP="000A3AC3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Земельный участок, кадастровый номер 50:16:0302003:19, по адресу Московская область, Богородский городской округ, г. Ногинск, ул. 3 Интернационала, дом 76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6E32C225" w14:textId="430B4487" w:rsidR="000A3AC3" w:rsidRPr="00A33EED" w:rsidRDefault="0010013C" w:rsidP="0010013C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0A3AC3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66</w:t>
            </w:r>
          </w:p>
        </w:tc>
      </w:tr>
      <w:tr w:rsidR="00E95855" w:rsidRPr="00A33EED" w14:paraId="2AD5406D" w14:textId="77777777" w:rsidTr="000A3AC3">
        <w:tc>
          <w:tcPr>
            <w:tcW w:w="6516" w:type="dxa"/>
            <w:shd w:val="clear" w:color="auto" w:fill="auto"/>
          </w:tcPr>
          <w:p w14:paraId="042D6283" w14:textId="5E7CE4A9" w:rsidR="00E95855" w:rsidRPr="00A33EED" w:rsidRDefault="00135D58" w:rsidP="00E95855">
            <w:pPr>
              <w:rPr>
                <w:rFonts w:cstheme="minorHAnsi"/>
              </w:rPr>
            </w:pPr>
            <w:r w:rsidRPr="00A33EED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C28F895" w14:textId="2ED1CA47" w:rsidR="00E95855" w:rsidRPr="00A33EED" w:rsidRDefault="000A59E2" w:rsidP="001001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700469">
              <w:rPr>
                <w:rFonts w:cstheme="minorHAnsi"/>
              </w:rPr>
              <w:t>,</w:t>
            </w:r>
            <w:r w:rsidR="0010013C">
              <w:rPr>
                <w:rFonts w:cstheme="minorHAnsi"/>
              </w:rPr>
              <w:t>47</w:t>
            </w:r>
          </w:p>
        </w:tc>
      </w:tr>
      <w:tr w:rsidR="000A3AC3" w:rsidRPr="00A33EED" w14:paraId="2F7E7671" w14:textId="77777777" w:rsidTr="000A3AC3">
        <w:tc>
          <w:tcPr>
            <w:tcW w:w="6516" w:type="dxa"/>
            <w:shd w:val="clear" w:color="auto" w:fill="auto"/>
          </w:tcPr>
          <w:p w14:paraId="3D308486" w14:textId="64D8A3F9" w:rsidR="000A3AC3" w:rsidRPr="00A33EED" w:rsidRDefault="00B15310" w:rsidP="000A3AC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Дебиторская задолженность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0958D20A" w14:textId="63D449DD" w:rsidR="000A3AC3" w:rsidRPr="00A33EED" w:rsidRDefault="000A3AC3" w:rsidP="0010013C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10013C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C64809" w:rsidRPr="00A33EED" w14:paraId="3180ACAC" w14:textId="77777777" w:rsidTr="000A3AC3">
        <w:tc>
          <w:tcPr>
            <w:tcW w:w="6516" w:type="dxa"/>
            <w:shd w:val="clear" w:color="auto" w:fill="auto"/>
          </w:tcPr>
          <w:p w14:paraId="5B2ABB35" w14:textId="3490EF1C" w:rsidR="00C64809" w:rsidRPr="00A33EED" w:rsidRDefault="00EC7EFF" w:rsidP="00C648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Денежные средства на расчетных счетах 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15CD5BF" w14:textId="64C75103" w:rsidR="00C64809" w:rsidRPr="00A33EED" w:rsidRDefault="00953F23" w:rsidP="0010013C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  <w:r w:rsidR="00C64809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7</w:t>
            </w:r>
            <w:r w:rsidR="0010013C"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2C293687" w14:textId="2B24B629" w:rsidR="00C75DF9" w:rsidRDefault="00C75DF9" w:rsidP="00C75DF9">
      <w:pPr>
        <w:spacing w:after="0" w:line="240" w:lineRule="auto"/>
        <w:rPr>
          <w:rFonts w:cstheme="minorHAnsi"/>
          <w:b/>
        </w:rPr>
      </w:pPr>
    </w:p>
    <w:p w14:paraId="441DA89E" w14:textId="77777777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EC4FE9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EC4FE9" w:rsidRDefault="004D02F5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EC4FE9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EC4FE9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EC4FE9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4D02F5" w:rsidRPr="00EC4FE9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4D02F5" w:rsidRPr="00EC4FE9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EC4FE9" w:rsidRDefault="00C75DF9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EC4FE9" w:rsidRDefault="007E4067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EC4FE9" w:rsidRDefault="007E4067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EC4FE9" w:rsidRDefault="003B455E" w:rsidP="003B455E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 xml:space="preserve">Незначительный </w:t>
            </w:r>
          </w:p>
        </w:tc>
      </w:tr>
      <w:tr w:rsidR="00E66B06" w:rsidRPr="00EC4FE9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E66B06" w:rsidRPr="00EC4FE9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EC4FE9" w:rsidRDefault="00E66B06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EC4FE9" w:rsidRDefault="003B455E" w:rsidP="00E66B06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  <w:tr w:rsidR="00C75DF9" w:rsidRPr="00EC4FE9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EC4FE9" w:rsidRDefault="003B455E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Значительный</w:t>
            </w:r>
          </w:p>
        </w:tc>
      </w:tr>
      <w:tr w:rsidR="00E66B06" w:rsidRPr="00EC4FE9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C4FE9" w:rsidRDefault="00E66B06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EC4FE9" w:rsidRDefault="00E66B06" w:rsidP="007E4067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EC4FE9" w:rsidRDefault="003B455E" w:rsidP="00986649">
            <w:pPr>
              <w:spacing w:line="276" w:lineRule="auto"/>
              <w:rPr>
                <w:rFonts w:cstheme="minorHAnsi"/>
              </w:rPr>
            </w:pPr>
            <w:r w:rsidRPr="00EC4FE9"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406461">
        <w:rPr>
          <w:rFonts w:cstheme="minorHAnsi"/>
          <w:b/>
        </w:rPr>
        <w:t>Раздел 5</w:t>
      </w:r>
      <w:r w:rsidRPr="00406461">
        <w:rPr>
          <w:rFonts w:cstheme="minorHAnsi"/>
        </w:rPr>
        <w:t xml:space="preserve">. </w:t>
      </w:r>
      <w:r w:rsidR="0099110E" w:rsidRPr="00406461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480"/>
        <w:gridCol w:w="1846"/>
      </w:tblGrid>
      <w:tr w:rsidR="004F6824" w:rsidRPr="00C50091" w14:paraId="326BA5FF" w14:textId="77777777" w:rsidTr="00EC4FE9">
        <w:tc>
          <w:tcPr>
            <w:tcW w:w="4365" w:type="dxa"/>
            <w:vAlign w:val="bottom"/>
          </w:tcPr>
          <w:p w14:paraId="1CAB1B97" w14:textId="47AAF83F" w:rsidR="004F6824" w:rsidRPr="00176E79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 w:rsidR="00176E79">
              <w:rPr>
                <w:rFonts w:asciiTheme="minorHAnsi" w:hAnsiTheme="minorHAnsi" w:cstheme="minorHAnsi"/>
                <w:lang w:val="en-US"/>
              </w:rPr>
              <w:t>*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D727B7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4FE9" w:rsidRPr="00C50091" w14:paraId="277DA56E" w14:textId="77777777" w:rsidTr="009232B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2A437AB8" w:rsidR="00EC4FE9" w:rsidRPr="003B455E" w:rsidRDefault="009232B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9C7A07C" wp14:editId="782345E8">
                  <wp:extent cx="2634615" cy="2343150"/>
                  <wp:effectExtent l="0" t="0" r="1333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480" w:type="dxa"/>
          </w:tcPr>
          <w:p w14:paraId="665073E8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846" w:type="dxa"/>
          </w:tcPr>
          <w:p w14:paraId="437DF148" w14:textId="77777777" w:rsidR="00EC4FE9" w:rsidRPr="00D727B7" w:rsidRDefault="00EC4FE9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6AFD050C" w14:textId="77777777" w:rsidR="004A62EE" w:rsidRDefault="00EC4FE9" w:rsidP="004A62EE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инфляции</w:t>
            </w:r>
            <w:r w:rsidR="004A62EE">
              <w:rPr>
                <w:rFonts w:asciiTheme="minorHAnsi" w:hAnsiTheme="minorHAnsi" w:cstheme="minorHAnsi"/>
              </w:rPr>
              <w:t>*</w:t>
            </w:r>
          </w:p>
          <w:p w14:paraId="377B7C46" w14:textId="49730821" w:rsidR="00EC4FE9" w:rsidRPr="00D727B7" w:rsidRDefault="004A62EE" w:rsidP="00CC4A95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за </w:t>
            </w:r>
            <w:r w:rsidR="00CC4A95">
              <w:rPr>
                <w:rFonts w:cstheme="minorHAnsi"/>
                <w:sz w:val="12"/>
                <w:szCs w:val="12"/>
              </w:rPr>
              <w:t>май</w:t>
            </w:r>
            <w:r>
              <w:rPr>
                <w:rFonts w:cstheme="minorHAnsi"/>
                <w:sz w:val="12"/>
                <w:szCs w:val="12"/>
              </w:rPr>
              <w:t xml:space="preserve"> 2025)</w:t>
            </w:r>
          </w:p>
        </w:tc>
      </w:tr>
      <w:tr w:rsidR="00E26DFD" w:rsidRPr="00C50091" w14:paraId="163F6D42" w14:textId="77777777" w:rsidTr="005B6809">
        <w:tc>
          <w:tcPr>
            <w:tcW w:w="4365" w:type="dxa"/>
            <w:vMerge/>
          </w:tcPr>
          <w:p w14:paraId="439EA073" w14:textId="77777777" w:rsidR="00E26DFD" w:rsidRPr="003B455E" w:rsidRDefault="00E26DFD" w:rsidP="00E26DFD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E26DFD" w:rsidRPr="00D727B7" w:rsidRDefault="00E26DFD" w:rsidP="00E26DF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480" w:type="dxa"/>
            <w:vAlign w:val="bottom"/>
          </w:tcPr>
          <w:p w14:paraId="7FBF015C" w14:textId="59348C70" w:rsidR="00E26DFD" w:rsidRPr="00D727B7" w:rsidRDefault="00E26DFD" w:rsidP="00E26DF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-3,05%</w:t>
            </w:r>
          </w:p>
        </w:tc>
        <w:tc>
          <w:tcPr>
            <w:tcW w:w="1846" w:type="dxa"/>
            <w:vAlign w:val="bottom"/>
          </w:tcPr>
          <w:p w14:paraId="5DA42905" w14:textId="2FFA59A4" w:rsidR="00E26DFD" w:rsidRPr="00D727B7" w:rsidRDefault="00E26DFD" w:rsidP="00E26DF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-3,48%</w:t>
            </w:r>
          </w:p>
        </w:tc>
      </w:tr>
      <w:tr w:rsidR="00E26DFD" w:rsidRPr="00C50091" w14:paraId="734DB2DE" w14:textId="77777777" w:rsidTr="005B6809">
        <w:tc>
          <w:tcPr>
            <w:tcW w:w="4365" w:type="dxa"/>
            <w:vMerge/>
          </w:tcPr>
          <w:p w14:paraId="1A4F3314" w14:textId="77777777" w:rsidR="00E26DFD" w:rsidRPr="003B455E" w:rsidRDefault="00E26DFD" w:rsidP="00E26DF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E26DFD" w:rsidRPr="00D727B7" w:rsidRDefault="00E26DFD" w:rsidP="00E26DF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480" w:type="dxa"/>
            <w:vAlign w:val="bottom"/>
          </w:tcPr>
          <w:p w14:paraId="72F3B61F" w14:textId="287165F8" w:rsidR="00E26DFD" w:rsidRPr="00D727B7" w:rsidRDefault="00E26DFD" w:rsidP="00E26DF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-1,82%</w:t>
            </w:r>
          </w:p>
        </w:tc>
        <w:tc>
          <w:tcPr>
            <w:tcW w:w="1846" w:type="dxa"/>
            <w:vAlign w:val="bottom"/>
          </w:tcPr>
          <w:p w14:paraId="0A9EC4F7" w14:textId="6CEBCBBF" w:rsidR="00E26DFD" w:rsidRPr="00D727B7" w:rsidRDefault="00E26DFD" w:rsidP="00E26DF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-3,30%</w:t>
            </w:r>
          </w:p>
        </w:tc>
      </w:tr>
      <w:tr w:rsidR="00E26DFD" w:rsidRPr="00C50091" w14:paraId="2D189623" w14:textId="77777777" w:rsidTr="005B6809">
        <w:tc>
          <w:tcPr>
            <w:tcW w:w="4365" w:type="dxa"/>
            <w:vMerge/>
          </w:tcPr>
          <w:p w14:paraId="06D3E770" w14:textId="77777777" w:rsidR="00E26DFD" w:rsidRPr="003B455E" w:rsidRDefault="00E26DFD" w:rsidP="00E26DF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E26DFD" w:rsidRPr="00D727B7" w:rsidRDefault="00E26DFD" w:rsidP="00E26DF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480" w:type="dxa"/>
            <w:vAlign w:val="bottom"/>
          </w:tcPr>
          <w:p w14:paraId="7AFD14DC" w14:textId="3B5E9265" w:rsidR="00E26DFD" w:rsidRPr="00D727B7" w:rsidRDefault="00E26DFD" w:rsidP="00E26DF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0,05%</w:t>
            </w:r>
          </w:p>
        </w:tc>
        <w:tc>
          <w:tcPr>
            <w:tcW w:w="1846" w:type="dxa"/>
            <w:vAlign w:val="bottom"/>
          </w:tcPr>
          <w:p w14:paraId="5A1631C8" w14:textId="340BED8E" w:rsidR="00E26DFD" w:rsidRPr="00D727B7" w:rsidRDefault="00E26DFD" w:rsidP="00E26DF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FF0000"/>
                <w:sz w:val="20"/>
              </w:rPr>
              <w:t>-4,89%</w:t>
            </w:r>
          </w:p>
        </w:tc>
      </w:tr>
      <w:tr w:rsidR="00E26DFD" w:rsidRPr="00C50091" w14:paraId="00022598" w14:textId="77777777" w:rsidTr="002148B5">
        <w:tc>
          <w:tcPr>
            <w:tcW w:w="4365" w:type="dxa"/>
            <w:vMerge/>
          </w:tcPr>
          <w:p w14:paraId="23447C1B" w14:textId="77777777" w:rsidR="00E26DFD" w:rsidRPr="003B455E" w:rsidRDefault="00E26DFD" w:rsidP="00E26DF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E26DFD" w:rsidRPr="00D727B7" w:rsidRDefault="00E26DFD" w:rsidP="00E26DF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480" w:type="dxa"/>
            <w:vAlign w:val="bottom"/>
          </w:tcPr>
          <w:p w14:paraId="34AF94F7" w14:textId="7800A99C" w:rsidR="00E26DFD" w:rsidRPr="00D727B7" w:rsidRDefault="00E26DFD" w:rsidP="00E26DF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16,59%</w:t>
            </w:r>
          </w:p>
        </w:tc>
        <w:tc>
          <w:tcPr>
            <w:tcW w:w="1846" w:type="dxa"/>
            <w:vAlign w:val="bottom"/>
          </w:tcPr>
          <w:p w14:paraId="4EF284CC" w14:textId="0349B599" w:rsidR="00E26DFD" w:rsidRPr="00D727B7" w:rsidRDefault="00E26DFD" w:rsidP="00E26DF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6,70%</w:t>
            </w:r>
          </w:p>
        </w:tc>
      </w:tr>
      <w:tr w:rsidR="00E26DFD" w:rsidRPr="00C50091" w14:paraId="61586E32" w14:textId="77777777" w:rsidTr="00330A60">
        <w:tc>
          <w:tcPr>
            <w:tcW w:w="4365" w:type="dxa"/>
            <w:vMerge/>
          </w:tcPr>
          <w:p w14:paraId="6D68E732" w14:textId="77777777" w:rsidR="00E26DFD" w:rsidRPr="003B455E" w:rsidRDefault="00E26DFD" w:rsidP="00E26DF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E26DFD" w:rsidRPr="00D727B7" w:rsidRDefault="00E26DFD" w:rsidP="00E26DF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480" w:type="dxa"/>
            <w:vAlign w:val="bottom"/>
          </w:tcPr>
          <w:p w14:paraId="2E854221" w14:textId="2A61EEF3" w:rsidR="00E26DFD" w:rsidRPr="00D727B7" w:rsidRDefault="00E26DFD" w:rsidP="00E26DF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25,55%</w:t>
            </w:r>
          </w:p>
        </w:tc>
        <w:tc>
          <w:tcPr>
            <w:tcW w:w="1846" w:type="dxa"/>
            <w:vAlign w:val="bottom"/>
          </w:tcPr>
          <w:p w14:paraId="4946C1EE" w14:textId="489AEB53" w:rsidR="00E26DFD" w:rsidRPr="00D727B7" w:rsidRDefault="00E26DFD" w:rsidP="00E26DF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3,57%</w:t>
            </w:r>
          </w:p>
        </w:tc>
      </w:tr>
      <w:bookmarkEnd w:id="0"/>
      <w:tr w:rsidR="002A5C53" w:rsidRPr="00C50091" w14:paraId="23E49679" w14:textId="77777777" w:rsidTr="00330A60">
        <w:tc>
          <w:tcPr>
            <w:tcW w:w="4365" w:type="dxa"/>
            <w:vMerge/>
          </w:tcPr>
          <w:p w14:paraId="18885D97" w14:textId="77777777" w:rsidR="002A5C53" w:rsidRPr="003B455E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2A5C53" w:rsidRPr="00D727B7" w:rsidRDefault="002A5C53" w:rsidP="002A5C53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480" w:type="dxa"/>
            <w:vAlign w:val="bottom"/>
          </w:tcPr>
          <w:p w14:paraId="0B6591EC" w14:textId="3D2E9E6A" w:rsidR="002A5C53" w:rsidRPr="00D727B7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6" w:type="dxa"/>
            <w:vAlign w:val="bottom"/>
          </w:tcPr>
          <w:p w14:paraId="529BB3CB" w14:textId="6794E29E" w:rsidR="002A5C53" w:rsidRPr="00D727B7" w:rsidRDefault="002A5C53" w:rsidP="002A5C53">
            <w:pPr>
              <w:pStyle w:val="ConsPlusNormal"/>
              <w:rPr>
                <w:rFonts w:asciiTheme="minorHAnsi" w:hAnsiTheme="minorHAnsi" w:cstheme="minorHAnsi"/>
              </w:rPr>
            </w:pPr>
            <w:r w:rsidRPr="00D727B7">
              <w:rPr>
                <w:rFonts w:asciiTheme="minorHAnsi" w:hAnsiTheme="minorHAnsi" w:cstheme="minorHAnsi"/>
              </w:rPr>
              <w:t>-</w:t>
            </w:r>
          </w:p>
        </w:tc>
      </w:tr>
    </w:tbl>
    <w:p w14:paraId="497FD213" w14:textId="26C30E87" w:rsidR="00176E79" w:rsidRPr="00C50091" w:rsidRDefault="00176E79" w:rsidP="00176E79">
      <w:pPr>
        <w:spacing w:line="276" w:lineRule="auto"/>
        <w:rPr>
          <w:rFonts w:cstheme="minorHAnsi"/>
        </w:rPr>
      </w:pPr>
    </w:p>
    <w:p w14:paraId="66686100" w14:textId="3B80F915" w:rsidR="007A0DCF" w:rsidRPr="00C50091" w:rsidRDefault="007E4067" w:rsidP="0010013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10013C" w:rsidRPr="0010013C">
        <w:rPr>
          <w:rFonts w:cstheme="minorHAnsi"/>
        </w:rPr>
        <w:t>250 622,93</w:t>
      </w:r>
      <w:r w:rsidR="004E290B" w:rsidRPr="004E290B">
        <w:rPr>
          <w:rFonts w:cstheme="minorHAnsi"/>
        </w:rPr>
        <w:t> </w:t>
      </w:r>
      <w:r w:rsidRPr="00C50091">
        <w:rPr>
          <w:rFonts w:cstheme="minorHAnsi"/>
        </w:rPr>
        <w:t>рублей.</w:t>
      </w:r>
    </w:p>
    <w:p w14:paraId="2FE68D87" w14:textId="02D82342" w:rsidR="007A0DCF" w:rsidRPr="00C50091" w:rsidRDefault="007A0DCF" w:rsidP="0010013C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 w:rsidR="005E2EAC"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10013C" w:rsidRPr="0010013C">
        <w:rPr>
          <w:rFonts w:cstheme="minorHAnsi"/>
        </w:rPr>
        <w:t>272</w:t>
      </w:r>
      <w:r w:rsidR="0010013C">
        <w:rPr>
          <w:rFonts w:cstheme="minorHAnsi"/>
        </w:rPr>
        <w:t> </w:t>
      </w:r>
      <w:r w:rsidR="0010013C" w:rsidRPr="0010013C">
        <w:rPr>
          <w:rFonts w:cstheme="minorHAnsi"/>
        </w:rPr>
        <w:t>677</w:t>
      </w:r>
      <w:r w:rsidR="0010013C">
        <w:rPr>
          <w:rFonts w:cstheme="minorHAnsi"/>
        </w:rPr>
        <w:t xml:space="preserve"> </w:t>
      </w:r>
      <w:r w:rsidR="0010013C" w:rsidRPr="0010013C">
        <w:rPr>
          <w:rFonts w:cstheme="minorHAnsi"/>
        </w:rPr>
        <w:t>750,25</w:t>
      </w:r>
      <w:r w:rsidR="00953F23" w:rsidRPr="00953F23">
        <w:rPr>
          <w:rFonts w:cstheme="minorHAnsi"/>
        </w:rPr>
        <w:t xml:space="preserve"> </w:t>
      </w:r>
      <w:r w:rsidRPr="00C50091">
        <w:rPr>
          <w:rFonts w:cstheme="minorHAnsi"/>
        </w:rPr>
        <w:t>рублей.</w:t>
      </w:r>
    </w:p>
    <w:p w14:paraId="6E461A43" w14:textId="77777777" w:rsidR="00250632" w:rsidRPr="00250632" w:rsidRDefault="00250632" w:rsidP="0025063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за каждый отчетный период. Под отчетным периодом понимается период времени, равный одному календарному месяцу. </w:t>
      </w:r>
      <w:sdt>
        <w:sdtPr>
          <w:rPr>
            <w:rFonts w:cstheme="minorHAnsi"/>
          </w:rPr>
          <w:tag w:val="goog_rdk_6"/>
          <w:id w:val="564844095"/>
        </w:sdtPr>
        <w:sdtEndPr/>
        <w:sdtContent/>
      </w:sdt>
      <w:sdt>
        <w:sdtPr>
          <w:rPr>
            <w:rFonts w:cstheme="minorHAnsi"/>
          </w:rPr>
          <w:tag w:val="goog_rdk_7"/>
          <w:id w:val="-1926496923"/>
        </w:sdtPr>
        <w:sdtEndPr/>
        <w:sdtContent/>
      </w:sdt>
      <w:r w:rsidRPr="00250632">
        <w:rPr>
          <w:rFonts w:cstheme="minorHAnsi"/>
        </w:rPr>
        <w:t>Под первым отчетным периодом понимается календарный месяц, следующий за месяцем, в котором завершено (окончено) формирование Фонда.</w:t>
      </w:r>
    </w:p>
    <w:p w14:paraId="126A6C83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</w:t>
      </w:r>
      <w:r w:rsidRPr="00250632">
        <w:rPr>
          <w:rFonts w:cstheme="minorHAnsi"/>
        </w:rPr>
        <w:lastRenderedPageBreak/>
        <w:t xml:space="preserve">имеющих право на получение дохода по инвестиционным паям.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</w:t>
      </w:r>
    </w:p>
    <w:p w14:paraId="17D18DEC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 xml:space="preserve">Размер дохода по инвестиционным паям принимается равным сумме, составляющей 100 (Сто) процентов от суммы остатков </w:t>
      </w:r>
      <w:sdt>
        <w:sdtPr>
          <w:rPr>
            <w:rFonts w:cstheme="minorHAnsi"/>
          </w:rPr>
          <w:tag w:val="goog_rdk_8"/>
          <w:id w:val="-2001574203"/>
        </w:sdtPr>
        <w:sdtEndPr/>
        <w:sdtContent/>
      </w:sdt>
      <w:r w:rsidRPr="00250632">
        <w:rPr>
          <w:rFonts w:cstheme="minorHAnsi"/>
        </w:rPr>
        <w:t>по всем расчетным счетам, открытым в кредитных организациях для расчетов по операциям, связанным с доверительным управлением Фондом, на дату составления списка лиц, имеющих право на получение дохода по инвестиционным паям, за вычетом резервной суммы. Резервная сумма принимается равной 1 000 000 (один миллион) рублей.</w:t>
      </w:r>
    </w:p>
    <w:p w14:paraId="5D3E5047" w14:textId="77777777" w:rsidR="00250632" w:rsidRPr="00250632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Доход по одному инвестиционному паю определяется путем деления дохода по инвестиционным паям на количество инвестиционных паев, указанное в реестре владельцев инвестиционных паев на последний рабочий день отчетного периода.</w:t>
      </w:r>
    </w:p>
    <w:p w14:paraId="1BA2856F" w14:textId="3A9AA0D0" w:rsidR="0099110E" w:rsidRPr="00AA1555" w:rsidRDefault="00250632" w:rsidP="00250632">
      <w:pPr>
        <w:pStyle w:val="a3"/>
        <w:spacing w:line="276" w:lineRule="auto"/>
        <w:rPr>
          <w:rFonts w:cstheme="minorHAnsi"/>
        </w:rPr>
      </w:pPr>
      <w:r w:rsidRPr="00250632">
        <w:rPr>
          <w:rFonts w:cstheme="minorHAnsi"/>
        </w:rPr>
        <w:t>Выплата дохода по инвестиционным паям осуществляется в течение 30 (Тридцать) дней со дня, следующего за окончанием отчетного периода, путем безналичного перечисления на банковский счет, указанный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A8B2FF9" w:rsidR="004F6824" w:rsidRPr="00C50091" w:rsidRDefault="00220CAA" w:rsidP="0052669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303868A1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53050D">
              <w:rPr>
                <w:rFonts w:asciiTheme="minorHAnsi" w:hAnsiTheme="minorHAnsi" w:cstheme="minorHAnsi"/>
              </w:rPr>
              <w:t>10</w:t>
            </w:r>
            <w:r w:rsidR="004F6824" w:rsidRPr="005E2EAC">
              <w:rPr>
                <w:rFonts w:asciiTheme="minorHAnsi" w:hAnsiTheme="minorHAnsi" w:cstheme="minorHAnsi"/>
              </w:rPr>
              <w:t>%</w:t>
            </w:r>
          </w:p>
          <w:p w14:paraId="156C4AC8" w14:textId="30FEAFD7" w:rsidR="009D20F1" w:rsidRPr="00C50091" w:rsidRDefault="009D20F1" w:rsidP="00220CAA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220CAA"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D20F1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5330DD69" w:rsidR="00A34267" w:rsidRPr="00EC4FE9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EC4FE9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</w:t>
      </w:r>
      <w:r w:rsidR="00F571C3" w:rsidRPr="00EC4FE9">
        <w:rPr>
          <w:rFonts w:cstheme="minorHAnsi"/>
        </w:rPr>
        <w:t>не предусмотрена</w:t>
      </w:r>
      <w:r w:rsidR="00F8635C" w:rsidRPr="00EC4FE9">
        <w:rPr>
          <w:rFonts w:cstheme="minorHAnsi"/>
        </w:rPr>
        <w:t>.</w:t>
      </w:r>
    </w:p>
    <w:p w14:paraId="7408CF32" w14:textId="21F1A7D8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53050D">
        <w:rPr>
          <w:rFonts w:cstheme="minorHAnsi"/>
        </w:rPr>
        <w:t>4184</w:t>
      </w:r>
      <w:r w:rsidRPr="00C50091">
        <w:rPr>
          <w:rFonts w:cstheme="minorHAnsi"/>
        </w:rPr>
        <w:t xml:space="preserve"> зарегистрированы Банком России </w:t>
      </w:r>
      <w:r w:rsidR="0053050D">
        <w:rPr>
          <w:rFonts w:cstheme="minorHAnsi"/>
        </w:rPr>
        <w:t>19</w:t>
      </w:r>
      <w:r w:rsidRPr="00C50091">
        <w:rPr>
          <w:rFonts w:cstheme="minorHAnsi"/>
        </w:rPr>
        <w:t>.</w:t>
      </w:r>
      <w:r w:rsidR="0053050D">
        <w:rPr>
          <w:rFonts w:cstheme="minorHAnsi"/>
        </w:rPr>
        <w:t>10</w:t>
      </w:r>
      <w:r w:rsidRPr="00C50091">
        <w:rPr>
          <w:rFonts w:cstheme="minorHAnsi"/>
        </w:rPr>
        <w:t>.20</w:t>
      </w:r>
      <w:r w:rsidR="008C69EC">
        <w:rPr>
          <w:rFonts w:cstheme="minorHAnsi"/>
        </w:rPr>
        <w:t>20</w:t>
      </w:r>
      <w:r w:rsidRPr="00C50091">
        <w:rPr>
          <w:rFonts w:cstheme="minorHAnsi"/>
        </w:rPr>
        <w:t xml:space="preserve">. </w:t>
      </w:r>
    </w:p>
    <w:p w14:paraId="1101B57E" w14:textId="32248154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53050D">
        <w:rPr>
          <w:rFonts w:cstheme="minorHAnsi"/>
        </w:rPr>
        <w:t>30</w:t>
      </w:r>
      <w:r w:rsidR="00876ABD" w:rsidRPr="00C50091">
        <w:rPr>
          <w:rFonts w:cstheme="minorHAnsi"/>
          <w:lang w:val="en-US"/>
        </w:rPr>
        <w:t>.</w:t>
      </w:r>
      <w:r w:rsidR="0053050D">
        <w:rPr>
          <w:rFonts w:cstheme="minorHAnsi"/>
        </w:rPr>
        <w:t>11</w:t>
      </w:r>
      <w:r w:rsidR="00876ABD" w:rsidRPr="00C50091">
        <w:rPr>
          <w:rFonts w:cstheme="minorHAnsi"/>
          <w:lang w:val="en-US"/>
        </w:rPr>
        <w:t>.20</w:t>
      </w:r>
      <w:r w:rsidR="00584830">
        <w:rPr>
          <w:rFonts w:cstheme="minorHAnsi"/>
        </w:rPr>
        <w:t>20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</w:t>
      </w:r>
      <w:r w:rsidRPr="00C50091">
        <w:rPr>
          <w:rFonts w:cstheme="minorHAnsi"/>
          <w:lang w:eastAsia="ru-RU"/>
        </w:rPr>
        <w:lastRenderedPageBreak/>
        <w:t xml:space="preserve">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18576333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6B855944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="00876ABD" w:rsidRPr="00C50091">
        <w:rPr>
          <w:rFonts w:cstheme="minorHAnsi"/>
        </w:rPr>
        <w:t>.</w:t>
      </w:r>
    </w:p>
    <w:p w14:paraId="75BE7951" w14:textId="77777777" w:rsidR="00876ABD" w:rsidRPr="00C50091" w:rsidRDefault="00876ABD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="00F8635C" w:rsidRPr="00C50091">
        <w:rPr>
          <w:rStyle w:val="a5"/>
          <w:rFonts w:cstheme="minorHAnsi"/>
        </w:rPr>
        <w:t>https://specdep.ru</w:t>
      </w:r>
    </w:p>
    <w:p w14:paraId="2740FCC2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</w:t>
      </w:r>
      <w:r w:rsidR="00F8635C" w:rsidRPr="00C50091">
        <w:rPr>
          <w:rFonts w:cstheme="minorHAnsi"/>
        </w:rPr>
        <w:t>, осуществляющее</w:t>
      </w:r>
      <w:r w:rsidR="00876ABD" w:rsidRPr="00C50091">
        <w:rPr>
          <w:rFonts w:cstheme="minorHAnsi"/>
        </w:rPr>
        <w:t xml:space="preserve"> ведение реестра влад</w:t>
      </w:r>
      <w:r w:rsidRPr="00C50091">
        <w:rPr>
          <w:rFonts w:cstheme="minorHAnsi"/>
        </w:rPr>
        <w:t>ельцев инвестиционных паев ЗПИФ:</w:t>
      </w:r>
    </w:p>
    <w:p w14:paraId="19D4F76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1A235753" w14:textId="77777777" w:rsidR="00E365EB" w:rsidRPr="00C50091" w:rsidRDefault="00E365EB" w:rsidP="00E365EB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073DC"/>
    <w:rsid w:val="00032B77"/>
    <w:rsid w:val="00042A2C"/>
    <w:rsid w:val="00081171"/>
    <w:rsid w:val="00082A82"/>
    <w:rsid w:val="00097D7D"/>
    <w:rsid w:val="000A3AC3"/>
    <w:rsid w:val="000A59E2"/>
    <w:rsid w:val="000B1FE4"/>
    <w:rsid w:val="000C2A9D"/>
    <w:rsid w:val="000D37EA"/>
    <w:rsid w:val="0010013C"/>
    <w:rsid w:val="00100E9B"/>
    <w:rsid w:val="00102B2B"/>
    <w:rsid w:val="00124F04"/>
    <w:rsid w:val="00135D58"/>
    <w:rsid w:val="00141F24"/>
    <w:rsid w:val="0014375D"/>
    <w:rsid w:val="00143826"/>
    <w:rsid w:val="001743E3"/>
    <w:rsid w:val="00176E79"/>
    <w:rsid w:val="001858EA"/>
    <w:rsid w:val="00190669"/>
    <w:rsid w:val="00193978"/>
    <w:rsid w:val="00197FD5"/>
    <w:rsid w:val="001D5738"/>
    <w:rsid w:val="001E0BFB"/>
    <w:rsid w:val="001E1625"/>
    <w:rsid w:val="001E68A1"/>
    <w:rsid w:val="001F2DEC"/>
    <w:rsid w:val="001F3FB3"/>
    <w:rsid w:val="001F6772"/>
    <w:rsid w:val="00200CB6"/>
    <w:rsid w:val="0021055B"/>
    <w:rsid w:val="00220CAA"/>
    <w:rsid w:val="00236795"/>
    <w:rsid w:val="00246951"/>
    <w:rsid w:val="00250632"/>
    <w:rsid w:val="0029141E"/>
    <w:rsid w:val="002A5C53"/>
    <w:rsid w:val="002A7738"/>
    <w:rsid w:val="002B68FD"/>
    <w:rsid w:val="002C16AA"/>
    <w:rsid w:val="002E02FF"/>
    <w:rsid w:val="002E4697"/>
    <w:rsid w:val="003413A1"/>
    <w:rsid w:val="00357A3D"/>
    <w:rsid w:val="00374E3A"/>
    <w:rsid w:val="003767B9"/>
    <w:rsid w:val="00382C43"/>
    <w:rsid w:val="00384261"/>
    <w:rsid w:val="003B455E"/>
    <w:rsid w:val="003E687D"/>
    <w:rsid w:val="003F6D2F"/>
    <w:rsid w:val="003F7E17"/>
    <w:rsid w:val="00406461"/>
    <w:rsid w:val="0042457A"/>
    <w:rsid w:val="00431512"/>
    <w:rsid w:val="0043220B"/>
    <w:rsid w:val="00435AF2"/>
    <w:rsid w:val="00450725"/>
    <w:rsid w:val="00454E3C"/>
    <w:rsid w:val="004751E9"/>
    <w:rsid w:val="004A2E90"/>
    <w:rsid w:val="004A303E"/>
    <w:rsid w:val="004A62EE"/>
    <w:rsid w:val="004B0A3D"/>
    <w:rsid w:val="004C5035"/>
    <w:rsid w:val="004D02F5"/>
    <w:rsid w:val="004D299A"/>
    <w:rsid w:val="004E290B"/>
    <w:rsid w:val="004E63C3"/>
    <w:rsid w:val="004F6824"/>
    <w:rsid w:val="0053050D"/>
    <w:rsid w:val="00533333"/>
    <w:rsid w:val="00565FDB"/>
    <w:rsid w:val="00584830"/>
    <w:rsid w:val="005907D9"/>
    <w:rsid w:val="005953EA"/>
    <w:rsid w:val="005B1904"/>
    <w:rsid w:val="005B3BF9"/>
    <w:rsid w:val="005B62A0"/>
    <w:rsid w:val="005E2EAC"/>
    <w:rsid w:val="006006DD"/>
    <w:rsid w:val="00604731"/>
    <w:rsid w:val="0064477C"/>
    <w:rsid w:val="00644ED6"/>
    <w:rsid w:val="00646BB7"/>
    <w:rsid w:val="006847B4"/>
    <w:rsid w:val="006961D3"/>
    <w:rsid w:val="006A2EAA"/>
    <w:rsid w:val="006D54BB"/>
    <w:rsid w:val="006F43D1"/>
    <w:rsid w:val="00700469"/>
    <w:rsid w:val="00701135"/>
    <w:rsid w:val="00726316"/>
    <w:rsid w:val="00765CA3"/>
    <w:rsid w:val="007A0DCF"/>
    <w:rsid w:val="007B154F"/>
    <w:rsid w:val="007E1692"/>
    <w:rsid w:val="007E4067"/>
    <w:rsid w:val="00807F7C"/>
    <w:rsid w:val="00813496"/>
    <w:rsid w:val="00853AB2"/>
    <w:rsid w:val="00876ABD"/>
    <w:rsid w:val="008C0BCA"/>
    <w:rsid w:val="008C69EC"/>
    <w:rsid w:val="008E17F1"/>
    <w:rsid w:val="008F0DF5"/>
    <w:rsid w:val="00912E77"/>
    <w:rsid w:val="009232BE"/>
    <w:rsid w:val="00953F23"/>
    <w:rsid w:val="00986649"/>
    <w:rsid w:val="0099110E"/>
    <w:rsid w:val="009D20F1"/>
    <w:rsid w:val="009D5F29"/>
    <w:rsid w:val="009E16E4"/>
    <w:rsid w:val="009F0A7D"/>
    <w:rsid w:val="00A23BDE"/>
    <w:rsid w:val="00A33EED"/>
    <w:rsid w:val="00A34267"/>
    <w:rsid w:val="00A37E1B"/>
    <w:rsid w:val="00A40439"/>
    <w:rsid w:val="00A830B9"/>
    <w:rsid w:val="00AA1555"/>
    <w:rsid w:val="00AA2F5E"/>
    <w:rsid w:val="00AD2AFD"/>
    <w:rsid w:val="00AD7BE1"/>
    <w:rsid w:val="00AE0913"/>
    <w:rsid w:val="00AF0868"/>
    <w:rsid w:val="00B10AD4"/>
    <w:rsid w:val="00B15310"/>
    <w:rsid w:val="00B37A34"/>
    <w:rsid w:val="00B54044"/>
    <w:rsid w:val="00B65D47"/>
    <w:rsid w:val="00B83448"/>
    <w:rsid w:val="00B83893"/>
    <w:rsid w:val="00C45B63"/>
    <w:rsid w:val="00C50091"/>
    <w:rsid w:val="00C64809"/>
    <w:rsid w:val="00C75DF9"/>
    <w:rsid w:val="00C8383C"/>
    <w:rsid w:val="00C95586"/>
    <w:rsid w:val="00CC4A95"/>
    <w:rsid w:val="00CD2C2A"/>
    <w:rsid w:val="00D22D08"/>
    <w:rsid w:val="00D627DA"/>
    <w:rsid w:val="00D727B7"/>
    <w:rsid w:val="00D739C6"/>
    <w:rsid w:val="00D74485"/>
    <w:rsid w:val="00D756D6"/>
    <w:rsid w:val="00DA0098"/>
    <w:rsid w:val="00DD5572"/>
    <w:rsid w:val="00DD7E63"/>
    <w:rsid w:val="00E01392"/>
    <w:rsid w:val="00E056B6"/>
    <w:rsid w:val="00E161F0"/>
    <w:rsid w:val="00E204DD"/>
    <w:rsid w:val="00E26DFD"/>
    <w:rsid w:val="00E365EB"/>
    <w:rsid w:val="00E41CFF"/>
    <w:rsid w:val="00E4575A"/>
    <w:rsid w:val="00E60A29"/>
    <w:rsid w:val="00E62901"/>
    <w:rsid w:val="00E66B06"/>
    <w:rsid w:val="00E83D10"/>
    <w:rsid w:val="00E90040"/>
    <w:rsid w:val="00E95855"/>
    <w:rsid w:val="00EA2870"/>
    <w:rsid w:val="00EC496E"/>
    <w:rsid w:val="00EC4FE9"/>
    <w:rsid w:val="00EC7EFF"/>
    <w:rsid w:val="00ED17F2"/>
    <w:rsid w:val="00EE7247"/>
    <w:rsid w:val="00EF6BFF"/>
    <w:rsid w:val="00F33CF8"/>
    <w:rsid w:val="00F4029F"/>
    <w:rsid w:val="00F47816"/>
    <w:rsid w:val="00F571C3"/>
    <w:rsid w:val="00F658D0"/>
    <w:rsid w:val="00F802C3"/>
    <w:rsid w:val="00F8635C"/>
    <w:rsid w:val="00F90093"/>
    <w:rsid w:val="00FC0017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  <w:style w:type="paragraph" w:customStyle="1" w:styleId="ParaAttribute9">
    <w:name w:val="ParaAttribute9"/>
    <w:rsid w:val="00912E77"/>
    <w:pPr>
      <w:widowControl w:val="0"/>
      <w:wordWrap w:val="0"/>
      <w:spacing w:after="6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rsid w:val="00250632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5112-4DF0-8F9B-873826F2EA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0.18967646386509865</c:v>
                </c:pt>
                <c:pt idx="1">
                  <c:v>7.8442336795406006E-2</c:v>
                </c:pt>
                <c:pt idx="2">
                  <c:v>2.397038727780568E-2</c:v>
                </c:pt>
                <c:pt idx="3">
                  <c:v>7.0463869912967214E-2</c:v>
                </c:pt>
                <c:pt idx="4">
                  <c:v>-9.0396245150574904E-4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12-4DF0-8F9B-873826F2EA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72B1-E1DC-4A3F-A172-83861F80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123</cp:revision>
  <cp:lastPrinted>2021-09-07T11:44:00Z</cp:lastPrinted>
  <dcterms:created xsi:type="dcterms:W3CDTF">2021-10-07T10:15:00Z</dcterms:created>
  <dcterms:modified xsi:type="dcterms:W3CDTF">2025-07-09T12:39:00Z</dcterms:modified>
</cp:coreProperties>
</file>